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16E" w:rsidRPr="00D4506A" w:rsidRDefault="000A416E" w:rsidP="000A416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100</w:t>
      </w:r>
      <w:r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D12F0B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D12F0B" w:rsidRPr="00D12F0B">
        <w:rPr>
          <w:rStyle w:val="af7"/>
          <w:rFonts w:ascii="Arial" w:eastAsiaTheme="minorEastAsia" w:hAnsi="Arial" w:cs="Arial"/>
          <w:b/>
        </w:rPr>
        <w:t>R4-2111984</w:t>
      </w:r>
    </w:p>
    <w:p w:rsidR="000A416E" w:rsidRPr="008C2D7B" w:rsidRDefault="000A416E" w:rsidP="000A416E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>
        <w:rPr>
          <w:rFonts w:ascii="Arial" w:hAnsi="Arial" w:cs="Arial" w:hint="eastAsia"/>
        </w:rPr>
        <w:t xml:space="preserve">Aug.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6</w:t>
      </w:r>
      <w:r w:rsidRPr="00715855">
        <w:rPr>
          <w:rFonts w:ascii="Arial" w:hAnsi="Arial" w:cs="Arial"/>
        </w:rPr>
        <w:t xml:space="preserve"> – 27</w:t>
      </w:r>
      <w:r w:rsidRPr="003270A5">
        <w:rPr>
          <w:rStyle w:val="af7"/>
          <w:rFonts w:ascii="Arial" w:hAnsi="Arial" w:cs="Arial"/>
          <w:b/>
          <w:lang w:eastAsia="en-US"/>
        </w:rPr>
        <w:t>, 2021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Title: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>
        <w:rPr>
          <w:rStyle w:val="af7"/>
          <w:rFonts w:ascii="Arial" w:eastAsiaTheme="minorEastAsia" w:hAnsi="Arial" w:cs="Arial" w:hint="eastAsia"/>
          <w:b/>
        </w:rPr>
        <w:t>UE Rx-</w:t>
      </w:r>
      <w:proofErr w:type="spellStart"/>
      <w:r>
        <w:rPr>
          <w:rStyle w:val="af7"/>
          <w:rFonts w:ascii="Arial" w:eastAsiaTheme="minorEastAsia" w:hAnsi="Arial" w:cs="Arial" w:hint="eastAsia"/>
          <w:b/>
        </w:rPr>
        <w:t>Tx</w:t>
      </w:r>
      <w:proofErr w:type="spellEnd"/>
      <w:r>
        <w:rPr>
          <w:rStyle w:val="af7"/>
          <w:rFonts w:ascii="Arial" w:eastAsiaTheme="minorEastAsia" w:hAnsi="Arial" w:cs="Arial" w:hint="eastAsia"/>
          <w:b/>
        </w:rPr>
        <w:t xml:space="preserve"> time difference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01634A">
        <w:rPr>
          <w:rStyle w:val="af7"/>
          <w:rFonts w:ascii="Arial" w:eastAsiaTheme="minorEastAsia" w:hAnsi="Arial" w:cs="Arial" w:hint="eastAsia"/>
          <w:b/>
        </w:rPr>
        <w:t>measurement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6A418A">
        <w:rPr>
          <w:rStyle w:val="af7"/>
          <w:rFonts w:ascii="Arial" w:hAnsi="Arial" w:cs="Arial"/>
          <w:b/>
          <w:lang w:eastAsia="en-US"/>
        </w:rPr>
        <w:t>requirements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Source:</w:t>
      </w:r>
      <w:r w:rsidRPr="006A418A">
        <w:rPr>
          <w:rStyle w:val="af7"/>
          <w:rFonts w:ascii="Arial" w:hAnsi="Arial" w:cs="Arial"/>
          <w:b/>
          <w:lang w:eastAsia="en-US"/>
        </w:rPr>
        <w:tab/>
        <w:t>CATT</w:t>
      </w:r>
    </w:p>
    <w:p w:rsidR="006A418A" w:rsidRPr="001B05D1" w:rsidRDefault="0001634A" w:rsidP="006A418A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70242E" w:rsidRPr="0070242E">
        <w:rPr>
          <w:rStyle w:val="af7"/>
          <w:rFonts w:ascii="Arial" w:hAnsi="Arial" w:cs="Arial"/>
          <w:b/>
          <w:lang w:eastAsia="en-US"/>
        </w:rPr>
        <w:t>6.1.6.1.3</w:t>
      </w:r>
    </w:p>
    <w:p w:rsidR="007E0D8D" w:rsidRDefault="007E0D8D" w:rsidP="006A418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6A418A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22749" w:rsidRDefault="00722749" w:rsidP="00722749">
      <w:pPr>
        <w:pStyle w:val="af0"/>
        <w:spacing w:beforeLines="100" w:before="240" w:line="360" w:lineRule="auto"/>
      </w:pPr>
      <w:r>
        <w:t>In RAN4 #9</w:t>
      </w:r>
      <w:r w:rsidR="000B53C3">
        <w:rPr>
          <w:rFonts w:hint="eastAsia"/>
          <w:lang w:eastAsia="zh-CN"/>
        </w:rPr>
        <w:t>9</w:t>
      </w:r>
      <w:r w:rsidR="006D16E4">
        <w:t>-e meeting</w:t>
      </w:r>
      <w:r w:rsidR="006D16E4">
        <w:rPr>
          <w:rFonts w:hint="eastAsia"/>
          <w:lang w:eastAsia="zh-CN"/>
        </w:rPr>
        <w:t>,</w:t>
      </w:r>
      <w:r>
        <w:t xml:space="preserve"> the remaining issues on the measurement period of </w:t>
      </w:r>
      <w:r w:rsidR="00982FC4">
        <w:rPr>
          <w:rFonts w:hint="eastAsia"/>
          <w:lang w:eastAsia="zh-CN"/>
        </w:rPr>
        <w:t>UE Rx-</w:t>
      </w:r>
      <w:proofErr w:type="spellStart"/>
      <w:r w:rsidR="00982FC4">
        <w:rPr>
          <w:rFonts w:hint="eastAsia"/>
          <w:lang w:eastAsia="zh-CN"/>
        </w:rPr>
        <w:t>Tx</w:t>
      </w:r>
      <w:proofErr w:type="spellEnd"/>
      <w:r w:rsidR="00982FC4">
        <w:rPr>
          <w:rFonts w:hint="eastAsia"/>
          <w:lang w:eastAsia="zh-CN"/>
        </w:rPr>
        <w:t xml:space="preserve"> time difference</w:t>
      </w:r>
      <w:r>
        <w:t xml:space="preserve"> measurement were discussed in the core part maintenance. The conclusions were captured in the approved WF [</w:t>
      </w:r>
      <w:r w:rsidR="008209F4">
        <w:rPr>
          <w:rFonts w:hint="eastAsia"/>
          <w:lang w:eastAsia="zh-CN"/>
        </w:rPr>
        <w:t>1</w:t>
      </w:r>
      <w:r>
        <w:t xml:space="preserve">] and there are still some open issues to be discussed in this meeting. </w:t>
      </w:r>
    </w:p>
    <w:p w:rsidR="00DF725C" w:rsidRPr="00D05E73" w:rsidRDefault="00722749" w:rsidP="00722749">
      <w:pPr>
        <w:pStyle w:val="af0"/>
        <w:spacing w:beforeLines="100" w:before="240" w:line="360" w:lineRule="auto"/>
        <w:rPr>
          <w:sz w:val="18"/>
          <w:lang w:eastAsia="zh-CN"/>
        </w:rPr>
      </w:pPr>
      <w:r>
        <w:t>In this paper, we have some further discussion on the remaining issues and give our proposals.</w:t>
      </w:r>
      <w:r w:rsidR="00BB1B24">
        <w:rPr>
          <w:rFonts w:hint="eastAsia"/>
          <w:lang w:eastAsia="zh-CN"/>
        </w:rPr>
        <w:t xml:space="preserve"> </w:t>
      </w:r>
    </w:p>
    <w:p w:rsidR="00BF7933" w:rsidRPr="00874885" w:rsidRDefault="00155B73" w:rsidP="0087488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50BCF" w:rsidRPr="00B81C8D" w:rsidRDefault="00840115" w:rsidP="00B81C8D">
      <w:pPr>
        <w:pStyle w:val="2"/>
        <w:rPr>
          <w:lang w:val="en-US" w:eastAsia="zh-CN"/>
        </w:rPr>
      </w:pPr>
      <w:r w:rsidRPr="00B81C8D">
        <w:rPr>
          <w:rFonts w:hint="eastAsia"/>
          <w:lang w:val="en-US"/>
        </w:rPr>
        <w:t>2.</w:t>
      </w:r>
      <w:r w:rsidR="00E32897">
        <w:rPr>
          <w:rFonts w:hint="eastAsia"/>
          <w:lang w:val="en-US" w:eastAsia="zh-CN"/>
        </w:rPr>
        <w:t>1</w:t>
      </w:r>
      <w:r w:rsidRPr="00B81C8D">
        <w:rPr>
          <w:rFonts w:hint="eastAsia"/>
          <w:lang w:val="en-US"/>
        </w:rPr>
        <w:t xml:space="preserve"> </w:t>
      </w:r>
      <w:r w:rsidRPr="00161F93">
        <w:rPr>
          <w:lang w:val="en-US" w:eastAsia="zh-CN"/>
        </w:rPr>
        <w:t>SRS/PRS proximity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46C86" w:rsidTr="00446C86">
        <w:tc>
          <w:tcPr>
            <w:tcW w:w="9857" w:type="dxa"/>
          </w:tcPr>
          <w:p w:rsidR="00A81086" w:rsidRPr="004709C8" w:rsidRDefault="009B71D8" w:rsidP="004709C8">
            <w:pPr>
              <w:numPr>
                <w:ilvl w:val="0"/>
                <w:numId w:val="40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4709C8">
              <w:rPr>
                <w:lang w:val="en-US" w:eastAsia="zh-CN"/>
              </w:rPr>
              <w:t xml:space="preserve">Value of X in PRS/SRS proximity condition </w:t>
            </w:r>
          </w:p>
          <w:p w:rsidR="00A81086" w:rsidRPr="004709C8" w:rsidRDefault="009B71D8" w:rsidP="004709C8">
            <w:pPr>
              <w:numPr>
                <w:ilvl w:val="1"/>
                <w:numId w:val="40"/>
              </w:numPr>
              <w:rPr>
                <w:lang w:val="en-US" w:eastAsia="zh-CN"/>
              </w:rPr>
            </w:pPr>
            <w:r w:rsidRPr="004709C8">
              <w:rPr>
                <w:lang w:val="en-US" w:eastAsia="zh-CN"/>
              </w:rPr>
              <w:t xml:space="preserve">Option 1 (ZTE, QC, HW) </w:t>
            </w:r>
          </w:p>
          <w:p w:rsidR="00A81086" w:rsidRPr="004709C8" w:rsidRDefault="009B71D8" w:rsidP="004709C8">
            <w:pPr>
              <w:numPr>
                <w:ilvl w:val="2"/>
                <w:numId w:val="40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709C8">
              <w:rPr>
                <w:lang w:val="en-US" w:eastAsia="zh-CN"/>
              </w:rPr>
              <w:t>80ms</w:t>
            </w:r>
          </w:p>
          <w:p w:rsidR="00A81086" w:rsidRPr="004709C8" w:rsidRDefault="009B71D8" w:rsidP="004709C8">
            <w:pPr>
              <w:numPr>
                <w:ilvl w:val="1"/>
                <w:numId w:val="40"/>
              </w:numPr>
              <w:rPr>
                <w:lang w:val="en-US" w:eastAsia="zh-CN"/>
              </w:rPr>
            </w:pPr>
            <w:r w:rsidRPr="004709C8">
              <w:rPr>
                <w:lang w:val="en-US" w:eastAsia="zh-CN"/>
              </w:rPr>
              <w:t xml:space="preserve">Option 2 (CATT, Nokia, OPPO, vivo, Ericsson, HW) </w:t>
            </w:r>
          </w:p>
          <w:p w:rsidR="00A81086" w:rsidRPr="004709C8" w:rsidRDefault="009B71D8" w:rsidP="004709C8">
            <w:pPr>
              <w:numPr>
                <w:ilvl w:val="2"/>
                <w:numId w:val="40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709C8">
              <w:rPr>
                <w:lang w:val="en-US" w:eastAsia="zh-CN"/>
              </w:rPr>
              <w:t>160ms</w:t>
            </w:r>
          </w:p>
          <w:p w:rsidR="00A81086" w:rsidRPr="004709C8" w:rsidRDefault="009B71D8" w:rsidP="005F6646">
            <w:pPr>
              <w:numPr>
                <w:ilvl w:val="0"/>
                <w:numId w:val="40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4709C8">
              <w:rPr>
                <w:lang w:val="en-US" w:eastAsia="zh-CN"/>
              </w:rPr>
              <w:t>UE behavior and requirements when proximity condition is not met</w:t>
            </w:r>
          </w:p>
          <w:p w:rsidR="00A81086" w:rsidRPr="004709C8" w:rsidRDefault="009B71D8" w:rsidP="004709C8">
            <w:pPr>
              <w:numPr>
                <w:ilvl w:val="1"/>
                <w:numId w:val="40"/>
              </w:numPr>
              <w:rPr>
                <w:lang w:val="en-US" w:eastAsia="zh-CN"/>
              </w:rPr>
            </w:pPr>
            <w:r w:rsidRPr="004709C8">
              <w:rPr>
                <w:lang w:eastAsia="zh-CN"/>
              </w:rPr>
              <w:t>Proposals for UE behaviour</w:t>
            </w:r>
          </w:p>
          <w:p w:rsidR="00A81086" w:rsidRPr="004709C8" w:rsidRDefault="009B71D8" w:rsidP="004709C8">
            <w:pPr>
              <w:numPr>
                <w:ilvl w:val="2"/>
                <w:numId w:val="40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>Option 1 (ZTE, CATT, Nokia, OPPO, vivo, HW)</w:t>
            </w:r>
          </w:p>
          <w:p w:rsidR="00A81086" w:rsidRPr="004709C8" w:rsidRDefault="009B71D8" w:rsidP="004709C8">
            <w:pPr>
              <w:numPr>
                <w:ilvl w:val="3"/>
                <w:numId w:val="40"/>
              </w:numPr>
              <w:tabs>
                <w:tab w:val="clear" w:pos="2520"/>
                <w:tab w:val="num" w:pos="288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>The UE should still measure and report UE Rx-</w:t>
            </w:r>
            <w:proofErr w:type="spellStart"/>
            <w:r w:rsidRPr="004709C8">
              <w:rPr>
                <w:lang w:eastAsia="zh-CN"/>
              </w:rPr>
              <w:t>Tx</w:t>
            </w:r>
            <w:proofErr w:type="spellEnd"/>
            <w:r w:rsidRPr="004709C8">
              <w:rPr>
                <w:lang w:eastAsia="zh-CN"/>
              </w:rPr>
              <w:t xml:space="preserve"> measurement even if PRS/SRS proximity condition is not met </w:t>
            </w:r>
          </w:p>
          <w:p w:rsidR="00A81086" w:rsidRPr="004709C8" w:rsidRDefault="009B71D8" w:rsidP="004709C8">
            <w:pPr>
              <w:numPr>
                <w:ilvl w:val="2"/>
                <w:numId w:val="40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>Option 2 (QC, Ericsson)</w:t>
            </w:r>
          </w:p>
          <w:p w:rsidR="00A81086" w:rsidRPr="004709C8" w:rsidRDefault="009B71D8" w:rsidP="004709C8">
            <w:pPr>
              <w:numPr>
                <w:ilvl w:val="3"/>
                <w:numId w:val="40"/>
              </w:numPr>
              <w:tabs>
                <w:tab w:val="clear" w:pos="2520"/>
                <w:tab w:val="num" w:pos="288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 xml:space="preserve">Up to UE implementation </w:t>
            </w:r>
          </w:p>
          <w:p w:rsidR="00A81086" w:rsidRPr="004709C8" w:rsidRDefault="009B71D8" w:rsidP="004709C8">
            <w:pPr>
              <w:numPr>
                <w:ilvl w:val="1"/>
                <w:numId w:val="40"/>
              </w:numPr>
              <w:rPr>
                <w:lang w:val="en-US" w:eastAsia="zh-CN"/>
              </w:rPr>
            </w:pPr>
            <w:r w:rsidRPr="004709C8">
              <w:rPr>
                <w:lang w:eastAsia="zh-CN"/>
              </w:rPr>
              <w:t>Proposals for requirements</w:t>
            </w:r>
          </w:p>
          <w:p w:rsidR="00A81086" w:rsidRPr="004709C8" w:rsidRDefault="009B71D8" w:rsidP="004709C8">
            <w:pPr>
              <w:numPr>
                <w:ilvl w:val="2"/>
                <w:numId w:val="40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>Option 1a (CATT, Ericsson)</w:t>
            </w:r>
          </w:p>
          <w:p w:rsidR="00A81086" w:rsidRPr="004709C8" w:rsidRDefault="009B71D8" w:rsidP="004709C8">
            <w:pPr>
              <w:numPr>
                <w:ilvl w:val="3"/>
                <w:numId w:val="40"/>
              </w:numPr>
              <w:tabs>
                <w:tab w:val="clear" w:pos="2520"/>
                <w:tab w:val="num" w:pos="288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>UE Rx-</w:t>
            </w:r>
            <w:proofErr w:type="spellStart"/>
            <w:r w:rsidRPr="004709C8">
              <w:rPr>
                <w:lang w:eastAsia="zh-CN"/>
              </w:rPr>
              <w:t>Tx</w:t>
            </w:r>
            <w:proofErr w:type="spellEnd"/>
            <w:r w:rsidRPr="004709C8">
              <w:rPr>
                <w:lang w:eastAsia="zh-CN"/>
              </w:rPr>
              <w:t xml:space="preserve"> time difference accuracy requirements may not apply</w:t>
            </w:r>
          </w:p>
          <w:p w:rsidR="00A81086" w:rsidRPr="004709C8" w:rsidRDefault="009B71D8" w:rsidP="004709C8">
            <w:pPr>
              <w:numPr>
                <w:ilvl w:val="2"/>
                <w:numId w:val="40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>Option 1b (Nokia)</w:t>
            </w:r>
          </w:p>
          <w:p w:rsidR="00A81086" w:rsidRPr="004709C8" w:rsidRDefault="009B71D8" w:rsidP="004709C8">
            <w:pPr>
              <w:numPr>
                <w:ilvl w:val="3"/>
                <w:numId w:val="40"/>
              </w:numPr>
              <w:tabs>
                <w:tab w:val="clear" w:pos="2520"/>
                <w:tab w:val="num" w:pos="288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t>Accuracy requirement impact can be FFS.</w:t>
            </w:r>
          </w:p>
          <w:p w:rsidR="00A81086" w:rsidRPr="004709C8" w:rsidRDefault="009B71D8" w:rsidP="004709C8">
            <w:pPr>
              <w:numPr>
                <w:ilvl w:val="2"/>
                <w:numId w:val="40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709C8">
              <w:rPr>
                <w:lang w:eastAsia="zh-CN"/>
              </w:rPr>
              <w:lastRenderedPageBreak/>
              <w:t>Option 2 (QC, Ericsson, HW)</w:t>
            </w:r>
          </w:p>
          <w:p w:rsidR="00446C86" w:rsidRPr="004709C8" w:rsidRDefault="009B71D8" w:rsidP="004709C8">
            <w:pPr>
              <w:numPr>
                <w:ilvl w:val="3"/>
                <w:numId w:val="40"/>
              </w:numPr>
              <w:rPr>
                <w:lang w:val="en-US" w:eastAsia="zh-CN"/>
              </w:rPr>
            </w:pPr>
            <w:r w:rsidRPr="004709C8">
              <w:rPr>
                <w:lang w:eastAsia="zh-CN"/>
              </w:rPr>
              <w:t>UE Rx-</w:t>
            </w:r>
            <w:proofErr w:type="spellStart"/>
            <w:r w:rsidRPr="004709C8">
              <w:rPr>
                <w:lang w:eastAsia="zh-CN"/>
              </w:rPr>
              <w:t>Tx</w:t>
            </w:r>
            <w:proofErr w:type="spellEnd"/>
            <w:r w:rsidRPr="004709C8">
              <w:rPr>
                <w:lang w:eastAsia="zh-CN"/>
              </w:rPr>
              <w:t xml:space="preserve"> time difference measurement requirements do not apply. </w:t>
            </w:r>
          </w:p>
        </w:tc>
      </w:tr>
    </w:tbl>
    <w:p w:rsidR="004A5EF1" w:rsidRDefault="003915FA" w:rsidP="00EC00B0">
      <w:pPr>
        <w:spacing w:beforeLines="100" w:before="240"/>
        <w:rPr>
          <w:lang w:val="en-US"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 xml:space="preserve">t was agreed that </w:t>
      </w:r>
      <w:r>
        <w:rPr>
          <w:rFonts w:hint="eastAsia"/>
          <w:lang w:val="en-US" w:eastAsia="zh-CN"/>
        </w:rPr>
        <w:t>t</w:t>
      </w:r>
      <w:r w:rsidR="00B36E19" w:rsidRPr="00180EE7">
        <w:rPr>
          <w:lang w:val="en-US" w:eastAsia="zh-CN"/>
        </w:rPr>
        <w:t xml:space="preserve">he measurement requirements is applicable only if any SRS transmission is within [-X, X] </w:t>
      </w:r>
      <w:proofErr w:type="spellStart"/>
      <w:r w:rsidR="00B36E19" w:rsidRPr="00180EE7">
        <w:rPr>
          <w:lang w:val="en-US" w:eastAsia="zh-CN"/>
        </w:rPr>
        <w:t>msec</w:t>
      </w:r>
      <w:proofErr w:type="spellEnd"/>
      <w:r w:rsidR="00B36E19" w:rsidRPr="00180EE7">
        <w:rPr>
          <w:lang w:val="en-US" w:eastAsia="zh-CN"/>
        </w:rPr>
        <w:t xml:space="preserve"> of at least one DL PRS resource of each of the TRPs in the assistance data</w:t>
      </w:r>
      <w:r w:rsidR="00775C74">
        <w:rPr>
          <w:rFonts w:hint="eastAsia"/>
          <w:lang w:val="en-US" w:eastAsia="zh-CN"/>
        </w:rPr>
        <w:t xml:space="preserve">. </w:t>
      </w:r>
      <w:r w:rsidR="00775C74">
        <w:rPr>
          <w:lang w:val="en-US" w:eastAsia="zh-CN"/>
        </w:rPr>
        <w:t>F</w:t>
      </w:r>
      <w:r w:rsidR="00775C74">
        <w:rPr>
          <w:rFonts w:hint="eastAsia"/>
          <w:lang w:val="en-US" w:eastAsia="zh-CN"/>
        </w:rPr>
        <w:t>or the value of X, we think 160ms is reasonable</w:t>
      </w:r>
      <w:r w:rsidR="00CE7A52">
        <w:rPr>
          <w:rFonts w:hint="eastAsia"/>
          <w:lang w:val="en-US" w:eastAsia="zh-CN"/>
        </w:rPr>
        <w:t xml:space="preserve"> considering more flexibility of PRS and SRS periodicity configuration</w:t>
      </w:r>
      <w:r w:rsidR="00775C74">
        <w:rPr>
          <w:rFonts w:hint="eastAsia"/>
          <w:lang w:val="en-US" w:eastAsia="zh-CN"/>
        </w:rPr>
        <w:t>.</w:t>
      </w:r>
      <w:r w:rsidR="00FB1490">
        <w:rPr>
          <w:rFonts w:hint="eastAsia"/>
          <w:lang w:val="en-US" w:eastAsia="zh-CN"/>
        </w:rPr>
        <w:t xml:space="preserve"> </w:t>
      </w:r>
    </w:p>
    <w:p w:rsidR="005B2C62" w:rsidRDefault="0075490A" w:rsidP="00EC00B0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PRS/SRS proximity condition is not met, </w:t>
      </w:r>
      <w:r w:rsidR="00491D56">
        <w:rPr>
          <w:rFonts w:hint="eastAsia"/>
          <w:lang w:val="en-US" w:eastAsia="zh-CN"/>
        </w:rPr>
        <w:t xml:space="preserve">we think </w:t>
      </w:r>
      <w:r>
        <w:rPr>
          <w:rFonts w:hint="eastAsia"/>
          <w:lang w:val="en-US" w:eastAsia="zh-CN"/>
        </w:rPr>
        <w:t xml:space="preserve">UE can still measure and report </w:t>
      </w:r>
      <w:r w:rsidR="00221A11">
        <w:rPr>
          <w:lang w:val="en-US" w:eastAsia="zh-CN"/>
        </w:rPr>
        <w:t>the</w:t>
      </w:r>
      <w:r w:rsidR="00221A11">
        <w:rPr>
          <w:rFonts w:hint="eastAsia"/>
          <w:lang w:val="en-US" w:eastAsia="zh-CN"/>
        </w:rPr>
        <w:t xml:space="preserve"> measurement </w:t>
      </w:r>
      <w:r>
        <w:rPr>
          <w:rFonts w:hint="eastAsia"/>
          <w:lang w:val="en-US" w:eastAsia="zh-CN"/>
        </w:rPr>
        <w:t xml:space="preserve">within the measurement period, </w:t>
      </w:r>
      <w:r w:rsidR="00221A11">
        <w:rPr>
          <w:lang w:val="en-US" w:eastAsia="zh-CN"/>
        </w:rPr>
        <w:t>but the</w:t>
      </w:r>
      <w:r w:rsidR="00221A11">
        <w:rPr>
          <w:rFonts w:hint="eastAsia"/>
          <w:lang w:val="en-US" w:eastAsia="zh-CN"/>
        </w:rPr>
        <w:t xml:space="preserve"> accuracy requirements is not applied due to lack of SRS resources</w:t>
      </w:r>
      <w:r w:rsidR="00C56F9A">
        <w:rPr>
          <w:rFonts w:hint="eastAsia"/>
          <w:lang w:val="en-US" w:eastAsia="zh-CN"/>
        </w:rPr>
        <w:t xml:space="preserve">. </w:t>
      </w:r>
    </w:p>
    <w:p w:rsidR="00BE3F9B" w:rsidRPr="00CA5584" w:rsidRDefault="00BE3F9B" w:rsidP="00BE3F9B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="00AA08BF">
        <w:rPr>
          <w:rFonts w:hint="eastAsia"/>
          <w:b/>
          <w:sz w:val="20"/>
          <w:lang w:val="en-US"/>
        </w:rPr>
        <w:t>It is preferred that 160ms is used for the v</w:t>
      </w:r>
      <w:r w:rsidR="00AA08BF" w:rsidRPr="00AA08BF">
        <w:rPr>
          <w:b/>
          <w:sz w:val="20"/>
          <w:lang w:val="en-US"/>
        </w:rPr>
        <w:t>alue of X in PRS/SRS proximity condition</w:t>
      </w:r>
      <w:r>
        <w:rPr>
          <w:rFonts w:hint="eastAsia"/>
          <w:b/>
          <w:sz w:val="20"/>
          <w:lang w:val="en-US"/>
        </w:rPr>
        <w:t xml:space="preserve">. </w:t>
      </w:r>
    </w:p>
    <w:p w:rsidR="00E77590" w:rsidRPr="00625D02" w:rsidRDefault="001C37B8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 w:rsidR="0090036F">
        <w:rPr>
          <w:rFonts w:hint="eastAsia"/>
          <w:b/>
          <w:sz w:val="20"/>
          <w:lang w:val="en-US"/>
        </w:rPr>
        <w:t>UE Rx-</w:t>
      </w:r>
      <w:proofErr w:type="spellStart"/>
      <w:r w:rsidR="0090036F">
        <w:rPr>
          <w:rFonts w:hint="eastAsia"/>
          <w:b/>
          <w:sz w:val="20"/>
          <w:lang w:val="en-US"/>
        </w:rPr>
        <w:t>Tx</w:t>
      </w:r>
      <w:proofErr w:type="spellEnd"/>
      <w:r w:rsidR="0090036F">
        <w:rPr>
          <w:rFonts w:hint="eastAsia"/>
          <w:b/>
          <w:sz w:val="20"/>
          <w:lang w:val="en-US"/>
        </w:rPr>
        <w:t xml:space="preserve"> time difference </w:t>
      </w:r>
      <w:r w:rsidRPr="001C37B8">
        <w:rPr>
          <w:b/>
          <w:sz w:val="20"/>
          <w:lang w:val="en-US"/>
        </w:rPr>
        <w:t>within the measurement period, but the accuracy requirements is not applied due to lack of SRS resources</w:t>
      </w:r>
      <w:r>
        <w:rPr>
          <w:rFonts w:hint="eastAsia"/>
          <w:b/>
          <w:sz w:val="20"/>
          <w:lang w:val="en-US"/>
        </w:rPr>
        <w:t xml:space="preserve">. </w:t>
      </w:r>
    </w:p>
    <w:p w:rsidR="00C110D1" w:rsidRDefault="006F55C2" w:rsidP="006F55C2">
      <w:pPr>
        <w:pStyle w:val="2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2.</w:t>
      </w:r>
      <w:r w:rsidR="00E32897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 xml:space="preserve"> </w:t>
      </w:r>
      <w:r w:rsidRPr="006F55C2">
        <w:rPr>
          <w:b/>
          <w:lang w:val="en-US"/>
        </w:rPr>
        <w:t>Measurement period in case of TA 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23A0" w:rsidTr="004123A0">
        <w:tc>
          <w:tcPr>
            <w:tcW w:w="9857" w:type="dxa"/>
          </w:tcPr>
          <w:p w:rsidR="00A81086" w:rsidRPr="004466F4" w:rsidRDefault="009B71D8" w:rsidP="004466F4">
            <w:pPr>
              <w:numPr>
                <w:ilvl w:val="0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fr-FR" w:eastAsia="zh-CN"/>
              </w:rPr>
              <w:t>TA change due to TA command</w:t>
            </w:r>
          </w:p>
          <w:p w:rsidR="00A81086" w:rsidRPr="004466F4" w:rsidRDefault="009B71D8" w:rsidP="004466F4">
            <w:pPr>
              <w:numPr>
                <w:ilvl w:val="1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Proposals for UE behaviour</w:t>
            </w:r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Option 1 (Intel, CATT, Nokia, HW)</w:t>
            </w:r>
          </w:p>
          <w:p w:rsidR="00A81086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UE shall continue 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time difference measurement </w:t>
            </w:r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Option 2 (OPPO, vivo, Ericsson)</w:t>
            </w:r>
          </w:p>
          <w:p w:rsidR="00A81086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UE shall discard the 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time difference measurement </w:t>
            </w:r>
          </w:p>
          <w:p w:rsidR="00A81086" w:rsidRPr="004466F4" w:rsidRDefault="009B71D8" w:rsidP="004466F4">
            <w:pPr>
              <w:numPr>
                <w:ilvl w:val="1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Proposals for requirements</w:t>
            </w:r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Option 1 (CATT, Intel, Nokia, HW)</w:t>
            </w:r>
          </w:p>
          <w:p w:rsidR="00A81086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measurement period requirements are not impacted</w:t>
            </w:r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Option 2 (QC, OPPO, vivo, Ericsson)</w:t>
            </w:r>
          </w:p>
          <w:p w:rsidR="00A81086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time difference measurement requirements are not applicable </w:t>
            </w:r>
          </w:p>
          <w:p w:rsidR="00A81086" w:rsidRPr="004466F4" w:rsidRDefault="009B71D8" w:rsidP="004466F4">
            <w:pPr>
              <w:numPr>
                <w:ilvl w:val="0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fr-FR" w:eastAsia="zh-CN"/>
              </w:rPr>
              <w:t>TA change due to NTA_offset change</w:t>
            </w:r>
          </w:p>
          <w:p w:rsidR="00A81086" w:rsidRPr="004466F4" w:rsidRDefault="009B71D8" w:rsidP="004466F4">
            <w:pPr>
              <w:numPr>
                <w:ilvl w:val="1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 xml:space="preserve">Proposals for UE </w:t>
            </w:r>
            <w:proofErr w:type="spellStart"/>
            <w:r w:rsidRPr="004466F4">
              <w:rPr>
                <w:lang w:val="en-US" w:eastAsia="zh-CN"/>
              </w:rPr>
              <w:t>behaviour</w:t>
            </w:r>
            <w:proofErr w:type="spellEnd"/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Option 1 (vivo, Ericsson)</w:t>
            </w:r>
          </w:p>
          <w:p w:rsidR="00A81086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UE shall discard the UE Rx-</w:t>
            </w:r>
            <w:proofErr w:type="spellStart"/>
            <w:r w:rsidRPr="004466F4">
              <w:rPr>
                <w:lang w:val="en-US" w:eastAsia="zh-CN"/>
              </w:rPr>
              <w:t>Tx</w:t>
            </w:r>
            <w:proofErr w:type="spellEnd"/>
            <w:r w:rsidRPr="004466F4">
              <w:rPr>
                <w:lang w:val="en-US" w:eastAsia="zh-CN"/>
              </w:rPr>
              <w:t xml:space="preserve"> time difference measurement </w:t>
            </w:r>
          </w:p>
          <w:p w:rsidR="00A81086" w:rsidRPr="004466F4" w:rsidRDefault="009B71D8" w:rsidP="004466F4">
            <w:pPr>
              <w:numPr>
                <w:ilvl w:val="1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Proposals for requirements</w:t>
            </w:r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Option 1a (CATT, HW)</w:t>
            </w:r>
          </w:p>
          <w:p w:rsidR="00A81086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No need to clarify UE Rx-</w:t>
            </w:r>
            <w:proofErr w:type="spellStart"/>
            <w:r w:rsidRPr="004466F4">
              <w:rPr>
                <w:lang w:val="en-US" w:eastAsia="zh-CN"/>
              </w:rPr>
              <w:t>Tx</w:t>
            </w:r>
            <w:proofErr w:type="spellEnd"/>
            <w:r w:rsidRPr="004466F4">
              <w:rPr>
                <w:lang w:val="en-US" w:eastAsia="zh-CN"/>
              </w:rPr>
              <w:t xml:space="preserve"> measurement requirements in case of </w:t>
            </w:r>
            <w:proofErr w:type="spellStart"/>
            <w:r w:rsidRPr="004466F4">
              <w:rPr>
                <w:lang w:val="en-US" w:eastAsia="zh-CN"/>
              </w:rPr>
              <w:t>NTA_offset</w:t>
            </w:r>
            <w:proofErr w:type="spellEnd"/>
            <w:r w:rsidRPr="004466F4">
              <w:rPr>
                <w:lang w:val="en-US" w:eastAsia="zh-CN"/>
              </w:rPr>
              <w:t xml:space="preserve"> change</w:t>
            </w:r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Option 1b (HW, Intel)</w:t>
            </w:r>
          </w:p>
          <w:p w:rsidR="00A81086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UE Rx-</w:t>
            </w:r>
            <w:proofErr w:type="spellStart"/>
            <w:r w:rsidRPr="004466F4">
              <w:rPr>
                <w:lang w:val="en-US" w:eastAsia="zh-CN"/>
              </w:rPr>
              <w:t>Tx</w:t>
            </w:r>
            <w:proofErr w:type="spellEnd"/>
            <w:r w:rsidRPr="004466F4">
              <w:rPr>
                <w:lang w:val="en-US" w:eastAsia="zh-CN"/>
              </w:rPr>
              <w:t xml:space="preserve"> measurement period requirements are not impacted</w:t>
            </w:r>
          </w:p>
          <w:p w:rsidR="00A81086" w:rsidRPr="004466F4" w:rsidRDefault="009B71D8" w:rsidP="004466F4">
            <w:pPr>
              <w:numPr>
                <w:ilvl w:val="2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Option 2 (QC, OPPO, vivo, Ericsson, Intel)</w:t>
            </w:r>
          </w:p>
          <w:p w:rsidR="004123A0" w:rsidRPr="004466F4" w:rsidRDefault="009B71D8" w:rsidP="004466F4">
            <w:pPr>
              <w:numPr>
                <w:ilvl w:val="3"/>
                <w:numId w:val="41"/>
              </w:numPr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 xml:space="preserve">measurement requirements are not applicable if the </w:t>
            </w:r>
            <w:proofErr w:type="spellStart"/>
            <w:r w:rsidRPr="004466F4">
              <w:rPr>
                <w:lang w:val="en-US" w:eastAsia="zh-CN"/>
              </w:rPr>
              <w:t>NTA_offset</w:t>
            </w:r>
            <w:proofErr w:type="spellEnd"/>
            <w:r w:rsidRPr="004466F4">
              <w:rPr>
                <w:lang w:val="en-US" w:eastAsia="zh-CN"/>
              </w:rPr>
              <w:t xml:space="preserve"> changes during the measurement period</w:t>
            </w:r>
          </w:p>
        </w:tc>
      </w:tr>
    </w:tbl>
    <w:p w:rsidR="00AB3E65" w:rsidRDefault="00016CA2" w:rsidP="00946D49">
      <w:pPr>
        <w:spacing w:beforeLines="100"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</w:t>
      </w:r>
      <w:r>
        <w:rPr>
          <w:rFonts w:eastAsiaTheme="minorEastAsia" w:hint="eastAsia"/>
          <w:lang w:val="en-US" w:eastAsia="zh-CN"/>
        </w:rPr>
        <w:t xml:space="preserve">t was agreed in performance part that </w:t>
      </w:r>
      <w:r w:rsidRPr="00016CA2">
        <w:rPr>
          <w:rFonts w:eastAsiaTheme="minorEastAsia"/>
          <w:lang w:val="en-US" w:eastAsia="zh-CN"/>
        </w:rPr>
        <w:t>UE Rx-</w:t>
      </w:r>
      <w:proofErr w:type="spellStart"/>
      <w:r w:rsidRPr="00016CA2">
        <w:rPr>
          <w:rFonts w:eastAsiaTheme="minorEastAsia"/>
          <w:lang w:val="en-US" w:eastAsia="zh-CN"/>
        </w:rPr>
        <w:t>Tx</w:t>
      </w:r>
      <w:proofErr w:type="spellEnd"/>
      <w:r w:rsidRPr="00016CA2">
        <w:rPr>
          <w:rFonts w:eastAsiaTheme="minorEastAsia"/>
          <w:lang w:val="en-US" w:eastAsia="zh-CN"/>
        </w:rPr>
        <w:t xml:space="preserve"> measurement accuracy requirements shall not apply if the uplink transmission timing changes during the UE Rx-</w:t>
      </w:r>
      <w:proofErr w:type="spellStart"/>
      <w:r w:rsidRPr="00016CA2">
        <w:rPr>
          <w:rFonts w:eastAsiaTheme="minorEastAsia"/>
          <w:lang w:val="en-US" w:eastAsia="zh-CN"/>
        </w:rPr>
        <w:t>Tx</w:t>
      </w:r>
      <w:proofErr w:type="spellEnd"/>
      <w:r w:rsidRPr="00016CA2">
        <w:rPr>
          <w:rFonts w:eastAsiaTheme="minorEastAsia"/>
          <w:lang w:val="en-US" w:eastAsia="zh-CN"/>
        </w:rPr>
        <w:t xml:space="preserve"> measurement period due to network-configured TA command</w:t>
      </w:r>
      <w:r w:rsidR="00CD4225">
        <w:rPr>
          <w:rFonts w:eastAsiaTheme="minorEastAsia" w:hint="eastAsia"/>
          <w:lang w:val="en-US" w:eastAsia="zh-CN"/>
        </w:rPr>
        <w:t xml:space="preserve">. </w:t>
      </w:r>
      <w:r w:rsidR="00CD4225">
        <w:rPr>
          <w:rFonts w:eastAsiaTheme="minorEastAsia"/>
          <w:lang w:val="en-US" w:eastAsia="zh-CN"/>
        </w:rPr>
        <w:t>F</w:t>
      </w:r>
      <w:r w:rsidR="00CD4225">
        <w:rPr>
          <w:rFonts w:eastAsiaTheme="minorEastAsia" w:hint="eastAsia"/>
          <w:lang w:val="en-US" w:eastAsia="zh-CN"/>
        </w:rPr>
        <w:t>or core requirements, i</w:t>
      </w:r>
      <w:r w:rsidR="00FD4A43" w:rsidRPr="009269E1">
        <w:rPr>
          <w:rFonts w:eastAsiaTheme="minorEastAsia" w:hint="eastAsia"/>
          <w:lang w:val="en-US" w:eastAsia="zh-CN"/>
        </w:rPr>
        <w:t>n our understanding,</w:t>
      </w:r>
      <w:r w:rsidR="00AB3E65">
        <w:rPr>
          <w:rFonts w:eastAsiaTheme="minorEastAsia" w:hint="eastAsia"/>
          <w:lang w:val="en-US" w:eastAsia="zh-CN"/>
        </w:rPr>
        <w:t xml:space="preserve"> </w:t>
      </w:r>
      <w:r w:rsidR="00D26F1B">
        <w:rPr>
          <w:rFonts w:eastAsiaTheme="minorEastAsia" w:hint="eastAsia"/>
          <w:lang w:val="en-US" w:eastAsia="zh-CN"/>
        </w:rPr>
        <w:t xml:space="preserve">when TA change occurs, </w:t>
      </w:r>
      <w:r w:rsidR="00AB3E65">
        <w:rPr>
          <w:rFonts w:eastAsiaTheme="minorEastAsia" w:hint="eastAsia"/>
          <w:lang w:val="en-US" w:eastAsia="zh-CN"/>
        </w:rPr>
        <w:t>UE can continue the measurement</w:t>
      </w:r>
      <w:r w:rsidR="009823F4">
        <w:rPr>
          <w:rFonts w:eastAsiaTheme="minorEastAsia" w:hint="eastAsia"/>
          <w:lang w:val="en-US" w:eastAsia="zh-CN"/>
        </w:rPr>
        <w:t xml:space="preserve"> considering UE efficiency</w:t>
      </w:r>
      <w:r w:rsidR="001264C4">
        <w:rPr>
          <w:rFonts w:eastAsiaTheme="minorEastAsia" w:hint="eastAsia"/>
          <w:lang w:val="en-US" w:eastAsia="zh-CN"/>
        </w:rPr>
        <w:t xml:space="preserve"> and the measurement requirements are still applicable</w:t>
      </w:r>
      <w:r w:rsidR="00AB3E65">
        <w:rPr>
          <w:rFonts w:eastAsiaTheme="minorEastAsia" w:hint="eastAsia"/>
          <w:lang w:val="en-US" w:eastAsia="zh-CN"/>
        </w:rPr>
        <w:t xml:space="preserve">. </w:t>
      </w:r>
    </w:p>
    <w:p w:rsidR="00AB3E65" w:rsidRDefault="008F349A" w:rsidP="006F55C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case of </w:t>
      </w:r>
      <w:proofErr w:type="spellStart"/>
      <w:r w:rsidR="00FD4A43" w:rsidRPr="009269E1">
        <w:rPr>
          <w:rFonts w:eastAsiaTheme="minorEastAsia"/>
          <w:i/>
          <w:lang w:val="en-US" w:eastAsia="zh-CN"/>
        </w:rPr>
        <w:t>N</w:t>
      </w:r>
      <w:r w:rsidR="00FD4A43"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="00FD4A43" w:rsidRPr="009269E1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change, it is agreed </w:t>
      </w:r>
      <w:r w:rsidRPr="008F349A">
        <w:rPr>
          <w:rFonts w:eastAsiaTheme="minorEastAsia"/>
          <w:lang w:val="en-US" w:eastAsia="zh-CN"/>
        </w:rPr>
        <w:t>UE Rx-</w:t>
      </w:r>
      <w:proofErr w:type="spellStart"/>
      <w:r w:rsidRPr="008F349A">
        <w:rPr>
          <w:rFonts w:eastAsiaTheme="minorEastAsia"/>
          <w:lang w:val="en-US" w:eastAsia="zh-CN"/>
        </w:rPr>
        <w:t>Tx</w:t>
      </w:r>
      <w:proofErr w:type="spellEnd"/>
      <w:r w:rsidRPr="008F349A">
        <w:rPr>
          <w:rFonts w:eastAsiaTheme="minorEastAsia"/>
          <w:lang w:val="en-US" w:eastAsia="zh-CN"/>
        </w:rPr>
        <w:t xml:space="preserve"> time difference accuracy requirements shall not apply if </w:t>
      </w:r>
      <w:proofErr w:type="spellStart"/>
      <w:r w:rsidRPr="008F349A">
        <w:rPr>
          <w:rFonts w:eastAsiaTheme="minorEastAsia"/>
          <w:lang w:val="en-US" w:eastAsia="zh-CN"/>
        </w:rPr>
        <w:t>N</w:t>
      </w:r>
      <w:r w:rsidRPr="00DC2847">
        <w:rPr>
          <w:rFonts w:eastAsiaTheme="minorEastAsia"/>
          <w:vertAlign w:val="subscript"/>
          <w:lang w:val="en-US" w:eastAsia="zh-CN"/>
        </w:rPr>
        <w:t>TA_offset</w:t>
      </w:r>
      <w:proofErr w:type="spellEnd"/>
      <w:r w:rsidRPr="008F349A">
        <w:rPr>
          <w:rFonts w:eastAsiaTheme="minorEastAsia"/>
          <w:lang w:val="en-US" w:eastAsia="zh-CN"/>
        </w:rPr>
        <w:t xml:space="preserve"> defined in Table 7.1.2-2 in 38.133 changes during the UE Rx-</w:t>
      </w:r>
      <w:proofErr w:type="spellStart"/>
      <w:r w:rsidRPr="008F349A">
        <w:rPr>
          <w:rFonts w:eastAsiaTheme="minorEastAsia"/>
          <w:lang w:val="en-US" w:eastAsia="zh-CN"/>
        </w:rPr>
        <w:t>Tx</w:t>
      </w:r>
      <w:proofErr w:type="spellEnd"/>
      <w:r w:rsidRPr="008F349A">
        <w:rPr>
          <w:rFonts w:eastAsiaTheme="minorEastAsia"/>
          <w:lang w:val="en-US" w:eastAsia="zh-CN"/>
        </w:rPr>
        <w:t xml:space="preserve"> measurement period</w:t>
      </w:r>
      <w:r w:rsidR="00014F42">
        <w:rPr>
          <w:rFonts w:eastAsiaTheme="minorEastAsia" w:hint="eastAsia"/>
          <w:lang w:val="en-US" w:eastAsia="zh-CN"/>
        </w:rPr>
        <w:t xml:space="preserve">. </w:t>
      </w:r>
      <w:r w:rsidR="007D04D6">
        <w:rPr>
          <w:rFonts w:eastAsiaTheme="minorEastAsia"/>
          <w:lang w:val="en-US" w:eastAsia="zh-CN"/>
        </w:rPr>
        <w:t>A</w:t>
      </w:r>
      <w:r w:rsidR="007D04D6">
        <w:rPr>
          <w:rFonts w:eastAsiaTheme="minorEastAsia" w:hint="eastAsia"/>
          <w:lang w:val="en-US" w:eastAsia="zh-CN"/>
        </w:rPr>
        <w:t xml:space="preserve">s the change has been considered in performance requirements, we can compromise to consider </w:t>
      </w:r>
      <w:r w:rsidR="00251933">
        <w:rPr>
          <w:rFonts w:eastAsiaTheme="minorEastAsia" w:hint="eastAsia"/>
          <w:lang w:val="en-US" w:eastAsia="zh-CN"/>
        </w:rPr>
        <w:t xml:space="preserve">it </w:t>
      </w:r>
      <w:r w:rsidR="007D04D6">
        <w:rPr>
          <w:rFonts w:eastAsiaTheme="minorEastAsia" w:hint="eastAsia"/>
          <w:lang w:val="en-US" w:eastAsia="zh-CN"/>
        </w:rPr>
        <w:t xml:space="preserve">in the core requirements. </w:t>
      </w:r>
      <w:r w:rsidR="00014F42">
        <w:rPr>
          <w:rFonts w:eastAsiaTheme="minorEastAsia"/>
          <w:lang w:val="en-US" w:eastAsia="zh-CN"/>
        </w:rPr>
        <w:t>T</w:t>
      </w:r>
      <w:r w:rsidR="00014F42">
        <w:rPr>
          <w:rFonts w:eastAsiaTheme="minorEastAsia" w:hint="eastAsia"/>
          <w:lang w:val="en-US" w:eastAsia="zh-CN"/>
        </w:rPr>
        <w:t xml:space="preserve">hen in our understanding, UE can still perform measurement and the measurement requirements are not impacted. </w:t>
      </w:r>
    </w:p>
    <w:p w:rsidR="00A757FE" w:rsidRPr="007C1B79" w:rsidRDefault="00A757FE" w:rsidP="006F55C2">
      <w:pPr>
        <w:rPr>
          <w:rFonts w:eastAsiaTheme="minorEastAsia"/>
          <w:b/>
          <w:lang w:val="en-US" w:eastAsia="zh-CN"/>
        </w:rPr>
      </w:pPr>
      <w:r w:rsidRPr="007A4C22">
        <w:rPr>
          <w:rFonts w:eastAsiaTheme="minorEastAsia"/>
          <w:b/>
          <w:lang w:val="en-US" w:eastAsia="zh-CN"/>
        </w:rPr>
        <w:t>P</w:t>
      </w:r>
      <w:r w:rsidRPr="007A4C22">
        <w:rPr>
          <w:rFonts w:eastAsiaTheme="minorEastAsia" w:hint="eastAsia"/>
          <w:b/>
          <w:lang w:val="en-US" w:eastAsia="zh-CN"/>
        </w:rPr>
        <w:t xml:space="preserve">roposal </w:t>
      </w:r>
      <w:r w:rsidR="0053764C">
        <w:rPr>
          <w:rFonts w:eastAsiaTheme="minorEastAsia" w:hint="eastAsia"/>
          <w:b/>
          <w:lang w:val="en-US" w:eastAsia="zh-CN"/>
        </w:rPr>
        <w:t>3</w:t>
      </w:r>
      <w:r w:rsidRPr="007A4C22">
        <w:rPr>
          <w:rFonts w:eastAsiaTheme="minorEastAsia" w:hint="eastAsia"/>
          <w:b/>
          <w:lang w:val="en-US" w:eastAsia="zh-CN"/>
        </w:rPr>
        <w:t xml:space="preserve">: </w:t>
      </w:r>
      <w:r w:rsidR="00556502" w:rsidRPr="007A4C22">
        <w:rPr>
          <w:rFonts w:eastAsiaTheme="minorEastAsia"/>
          <w:b/>
          <w:lang w:val="en-US" w:eastAsia="zh-CN"/>
        </w:rPr>
        <w:t>UE shall continue UE Rx-</w:t>
      </w:r>
      <w:proofErr w:type="spellStart"/>
      <w:r w:rsidR="00556502" w:rsidRPr="007A4C22">
        <w:rPr>
          <w:rFonts w:eastAsiaTheme="minorEastAsia"/>
          <w:b/>
          <w:lang w:val="en-US" w:eastAsia="zh-CN"/>
        </w:rPr>
        <w:t>Tx</w:t>
      </w:r>
      <w:proofErr w:type="spellEnd"/>
      <w:r w:rsidR="00556502" w:rsidRPr="007A4C22">
        <w:rPr>
          <w:rFonts w:eastAsiaTheme="minorEastAsia"/>
          <w:b/>
          <w:lang w:val="en-US" w:eastAsia="zh-CN"/>
        </w:rPr>
        <w:t xml:space="preserve"> time difference measurement </w:t>
      </w:r>
      <w:r w:rsidR="00B107F1">
        <w:rPr>
          <w:rFonts w:eastAsiaTheme="minorEastAsia" w:hint="eastAsia"/>
          <w:b/>
          <w:lang w:val="en-US" w:eastAsia="zh-CN"/>
        </w:rPr>
        <w:t>and</w:t>
      </w:r>
      <w:r w:rsidR="00556502" w:rsidRPr="007A4C22">
        <w:rPr>
          <w:rFonts w:eastAsiaTheme="minorEastAsia"/>
          <w:b/>
          <w:lang w:val="en-US" w:eastAsia="zh-CN"/>
        </w:rPr>
        <w:t xml:space="preserve"> </w:t>
      </w:r>
      <w:r w:rsidR="00B107F1">
        <w:rPr>
          <w:rFonts w:eastAsiaTheme="minorEastAsia" w:hint="eastAsia"/>
          <w:b/>
          <w:lang w:val="en-US" w:eastAsia="zh-CN"/>
        </w:rPr>
        <w:t>the</w:t>
      </w:r>
      <w:r w:rsidR="00556502" w:rsidRPr="007A4C22">
        <w:rPr>
          <w:rFonts w:eastAsiaTheme="minorEastAsia"/>
          <w:b/>
          <w:lang w:val="en-US" w:eastAsia="zh-CN"/>
        </w:rPr>
        <w:t xml:space="preserve"> measurement requirements </w:t>
      </w:r>
      <w:r w:rsidR="00B107F1">
        <w:rPr>
          <w:rFonts w:eastAsiaTheme="minorEastAsia" w:hint="eastAsia"/>
          <w:b/>
          <w:lang w:val="en-US" w:eastAsia="zh-CN"/>
        </w:rPr>
        <w:t>are still applicable</w:t>
      </w:r>
      <w:r w:rsidR="004433B2" w:rsidRPr="007A4C22">
        <w:rPr>
          <w:rFonts w:eastAsiaTheme="minorEastAsia" w:hint="eastAsia"/>
          <w:b/>
          <w:lang w:val="en-US" w:eastAsia="zh-CN"/>
        </w:rPr>
        <w:t xml:space="preserve"> when TA change</w:t>
      </w:r>
      <w:r w:rsidR="007C1B79">
        <w:rPr>
          <w:rFonts w:eastAsiaTheme="minorEastAsia" w:hint="eastAsia"/>
          <w:b/>
          <w:lang w:val="en-US" w:eastAsia="zh-CN"/>
        </w:rPr>
        <w:t>s</w:t>
      </w:r>
      <w:r w:rsidR="00B107F1">
        <w:rPr>
          <w:rFonts w:eastAsiaTheme="minorEastAsia" w:hint="eastAsia"/>
          <w:b/>
          <w:lang w:val="en-US" w:eastAsia="zh-CN"/>
        </w:rPr>
        <w:t xml:space="preserve"> due to TA command</w:t>
      </w:r>
      <w:r w:rsidR="004433B2" w:rsidRPr="007A4C22">
        <w:rPr>
          <w:rFonts w:eastAsiaTheme="minorEastAsia" w:hint="eastAsia"/>
          <w:b/>
          <w:lang w:val="en-US" w:eastAsia="zh-CN"/>
        </w:rPr>
        <w:t xml:space="preserve">. </w:t>
      </w:r>
    </w:p>
    <w:p w:rsidR="0063345E" w:rsidRDefault="0063345E" w:rsidP="006F55C2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4F1D65">
        <w:rPr>
          <w:rFonts w:hint="eastAsia"/>
          <w:b/>
          <w:lang w:val="en-US" w:eastAsia="zh-CN"/>
        </w:rPr>
        <w:t>4</w:t>
      </w:r>
      <w:r w:rsidRPr="009269E1">
        <w:rPr>
          <w:rFonts w:hint="eastAsia"/>
          <w:b/>
          <w:lang w:val="en-US" w:eastAsia="zh-CN"/>
        </w:rPr>
        <w:t xml:space="preserve">: </w:t>
      </w:r>
      <w:r w:rsidR="00F66155" w:rsidRPr="00F66155">
        <w:rPr>
          <w:b/>
          <w:lang w:val="en-US" w:eastAsia="zh-CN"/>
        </w:rPr>
        <w:t xml:space="preserve">For the case of </w:t>
      </w:r>
      <w:proofErr w:type="spellStart"/>
      <w:r w:rsidR="00F66155" w:rsidRPr="00F66155">
        <w:rPr>
          <w:b/>
          <w:lang w:val="en-US" w:eastAsia="zh-CN"/>
        </w:rPr>
        <w:t>N</w:t>
      </w:r>
      <w:r w:rsidR="00F66155" w:rsidRPr="00F66155">
        <w:rPr>
          <w:b/>
          <w:vertAlign w:val="subscript"/>
          <w:lang w:val="en-US" w:eastAsia="zh-CN"/>
        </w:rPr>
        <w:t>TA_offset</w:t>
      </w:r>
      <w:proofErr w:type="spellEnd"/>
      <w:r w:rsidR="00F66155" w:rsidRPr="00F66155">
        <w:rPr>
          <w:b/>
          <w:lang w:val="en-US" w:eastAsia="zh-CN"/>
        </w:rPr>
        <w:t xml:space="preserve"> change, UE can still perform measurement and the measurement requirements are not impacted.</w:t>
      </w:r>
      <w:r w:rsidR="00A728DF">
        <w:rPr>
          <w:rFonts w:hint="eastAsia"/>
          <w:b/>
          <w:lang w:val="en-US" w:eastAsia="zh-CN"/>
        </w:rPr>
        <w:t xml:space="preserve"> </w:t>
      </w:r>
    </w:p>
    <w:p w:rsidR="00AB3E65" w:rsidRDefault="00F6228C" w:rsidP="00F6228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E32897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</w:t>
      </w:r>
      <w:r w:rsidR="00903B4B">
        <w:rPr>
          <w:rFonts w:hint="eastAsia"/>
          <w:lang w:val="en-US" w:eastAsia="zh-CN"/>
        </w:rPr>
        <w:t>Measurement period with cell 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6228C" w:rsidTr="00F6228C">
        <w:tc>
          <w:tcPr>
            <w:tcW w:w="9857" w:type="dxa"/>
          </w:tcPr>
          <w:p w:rsidR="00A81086" w:rsidRPr="004466F4" w:rsidRDefault="009B71D8" w:rsidP="004466F4">
            <w:pPr>
              <w:numPr>
                <w:ilvl w:val="0"/>
                <w:numId w:val="43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Measurement period requirements with cell change impacting SRS</w:t>
            </w:r>
          </w:p>
          <w:p w:rsidR="00A81086" w:rsidRPr="004466F4" w:rsidRDefault="009B71D8" w:rsidP="004466F4">
            <w:pPr>
              <w:numPr>
                <w:ilvl w:val="1"/>
                <w:numId w:val="43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 xml:space="preserve">Option 1 (ZTE, CATT, OPPO, vivo, Ericsson, HW, Nokia) </w:t>
            </w:r>
          </w:p>
          <w:p w:rsidR="00A81086" w:rsidRPr="004466F4" w:rsidRDefault="009B71D8" w:rsidP="004466F4">
            <w:pPr>
              <w:numPr>
                <w:ilvl w:val="2"/>
                <w:numId w:val="43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466F4">
              <w:rPr>
                <w:lang w:eastAsia="zh-CN"/>
              </w:rPr>
              <w:t>UE shall restart the 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time difference measurement after the SRS reconfiguration on the target cell is complete.</w:t>
            </w:r>
          </w:p>
          <w:p w:rsidR="00A81086" w:rsidRPr="004466F4" w:rsidRDefault="009B71D8" w:rsidP="004466F4">
            <w:pPr>
              <w:numPr>
                <w:ilvl w:val="1"/>
                <w:numId w:val="43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>Option 2 (QC, Intel, HW)</w:t>
            </w:r>
          </w:p>
          <w:p w:rsidR="00A81086" w:rsidRPr="004466F4" w:rsidRDefault="009B71D8" w:rsidP="004466F4">
            <w:pPr>
              <w:numPr>
                <w:ilvl w:val="2"/>
                <w:numId w:val="43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466F4">
              <w:rPr>
                <w:lang w:eastAsia="zh-CN"/>
              </w:rPr>
              <w:t>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measurement requirements do not apply. The UE may resume the measurements after SRS is configured in the target cell</w:t>
            </w:r>
          </w:p>
          <w:p w:rsidR="00A81086" w:rsidRPr="004466F4" w:rsidRDefault="009B71D8" w:rsidP="004466F4">
            <w:pPr>
              <w:numPr>
                <w:ilvl w:val="0"/>
                <w:numId w:val="43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4466F4">
              <w:rPr>
                <w:lang w:val="en-US" w:eastAsia="zh-CN"/>
              </w:rPr>
              <w:t>Measurement period requirements with cell change not impacting SRS</w:t>
            </w:r>
          </w:p>
          <w:p w:rsidR="00A81086" w:rsidRPr="004466F4" w:rsidRDefault="009B71D8" w:rsidP="004466F4">
            <w:pPr>
              <w:numPr>
                <w:ilvl w:val="1"/>
                <w:numId w:val="43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 xml:space="preserve">Option 1a (ZTE, CATT, vivo, Ericsson, HW, Intel, Nokia) </w:t>
            </w:r>
          </w:p>
          <w:p w:rsidR="00A81086" w:rsidRPr="004466F4" w:rsidRDefault="009B71D8" w:rsidP="004466F4">
            <w:pPr>
              <w:numPr>
                <w:ilvl w:val="2"/>
                <w:numId w:val="43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466F4">
              <w:rPr>
                <w:lang w:eastAsia="zh-CN"/>
              </w:rPr>
              <w:t>UE shall continue the on-going 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time difference measurement, and the current measurement period and accuracy apply.</w:t>
            </w:r>
          </w:p>
          <w:p w:rsidR="00A81086" w:rsidRPr="004466F4" w:rsidRDefault="009B71D8" w:rsidP="004466F4">
            <w:pPr>
              <w:numPr>
                <w:ilvl w:val="3"/>
                <w:numId w:val="43"/>
              </w:numPr>
              <w:tabs>
                <w:tab w:val="clear" w:pos="2520"/>
                <w:tab w:val="num" w:pos="2880"/>
              </w:tabs>
              <w:rPr>
                <w:lang w:val="en-US" w:eastAsia="zh-CN"/>
              </w:rPr>
            </w:pPr>
            <w:r w:rsidRPr="004466F4">
              <w:rPr>
                <w:lang w:eastAsia="zh-CN"/>
              </w:rPr>
              <w:t xml:space="preserve">CATT: no need to capture it in the specification </w:t>
            </w:r>
          </w:p>
          <w:p w:rsidR="00A81086" w:rsidRPr="004466F4" w:rsidRDefault="009B71D8" w:rsidP="004466F4">
            <w:pPr>
              <w:numPr>
                <w:ilvl w:val="1"/>
                <w:numId w:val="43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 xml:space="preserve">Option 1b (OPPO, Ericsson) </w:t>
            </w:r>
          </w:p>
          <w:p w:rsidR="00A81086" w:rsidRPr="004466F4" w:rsidRDefault="009B71D8" w:rsidP="004466F4">
            <w:pPr>
              <w:numPr>
                <w:ilvl w:val="2"/>
                <w:numId w:val="43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4466F4">
              <w:rPr>
                <w:lang w:eastAsia="zh-CN"/>
              </w:rPr>
              <w:t>UE shall continue the on-going UE Rx-</w:t>
            </w:r>
            <w:proofErr w:type="spellStart"/>
            <w:r w:rsidRPr="004466F4">
              <w:rPr>
                <w:lang w:eastAsia="zh-CN"/>
              </w:rPr>
              <w:t>Tx</w:t>
            </w:r>
            <w:proofErr w:type="spellEnd"/>
            <w:r w:rsidRPr="004466F4">
              <w:rPr>
                <w:lang w:eastAsia="zh-CN"/>
              </w:rPr>
              <w:t xml:space="preserve"> time difference measurement, and longer measurement period is expected.</w:t>
            </w:r>
          </w:p>
          <w:p w:rsidR="00A81086" w:rsidRPr="004466F4" w:rsidRDefault="009B71D8" w:rsidP="004466F4">
            <w:pPr>
              <w:numPr>
                <w:ilvl w:val="1"/>
                <w:numId w:val="43"/>
              </w:numPr>
              <w:rPr>
                <w:lang w:val="en-US" w:eastAsia="zh-CN"/>
              </w:rPr>
            </w:pPr>
            <w:r w:rsidRPr="004466F4">
              <w:rPr>
                <w:lang w:eastAsia="zh-CN"/>
              </w:rPr>
              <w:t xml:space="preserve">Option 2 (QC) </w:t>
            </w:r>
          </w:p>
          <w:p w:rsidR="00F6228C" w:rsidRPr="004466F4" w:rsidRDefault="009B71D8" w:rsidP="004466F4">
            <w:pPr>
              <w:numPr>
                <w:ilvl w:val="2"/>
                <w:numId w:val="43"/>
              </w:numPr>
              <w:rPr>
                <w:b/>
                <w:lang w:val="en-US" w:eastAsia="zh-CN"/>
              </w:rPr>
            </w:pPr>
            <w:r w:rsidRPr="004466F4">
              <w:rPr>
                <w:lang w:eastAsia="zh-CN"/>
              </w:rPr>
              <w:t>FFS</w:t>
            </w:r>
          </w:p>
        </w:tc>
      </w:tr>
    </w:tbl>
    <w:p w:rsidR="00CD7D5B" w:rsidRDefault="003B75A2" w:rsidP="00CD7D5B">
      <w:pPr>
        <w:spacing w:beforeLines="100" w:before="240"/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case of cell change impacting SRS, it is the same as handover.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</w:t>
      </w:r>
      <w:r>
        <w:rPr>
          <w:rFonts w:hint="eastAsia"/>
          <w:lang w:eastAsia="zh-CN"/>
        </w:rPr>
        <w:t>it was specified in the current specification that t</w:t>
      </w:r>
      <w:r>
        <w:t xml:space="preserve">he </w:t>
      </w:r>
      <w:r w:rsidRPr="002F5786">
        <w:t>UE Rx-</w:t>
      </w:r>
      <w:proofErr w:type="spellStart"/>
      <w:r w:rsidRPr="002F5786">
        <w:t>Tx</w:t>
      </w:r>
      <w:proofErr w:type="spellEnd"/>
      <w:r w:rsidRPr="002F5786">
        <w:t xml:space="preserve"> time difference measurement period is restarted if HO occurs during the measurement period and after SRS reconfiguration on the target cell is complete.</w:t>
      </w:r>
      <w:r w:rsidR="00EB3CED">
        <w:rPr>
          <w:rFonts w:hint="eastAsia"/>
          <w:lang w:eastAsia="zh-CN"/>
        </w:rPr>
        <w:t xml:space="preserve"> </w:t>
      </w:r>
      <w:r w:rsidR="00EB3CED">
        <w:rPr>
          <w:lang w:eastAsia="zh-CN"/>
        </w:rPr>
        <w:t>T</w:t>
      </w:r>
      <w:r w:rsidR="00EB3CED">
        <w:rPr>
          <w:rFonts w:hint="eastAsia"/>
          <w:lang w:eastAsia="zh-CN"/>
        </w:rPr>
        <w:t>here is n</w:t>
      </w:r>
      <w:r w:rsidR="008C29AF">
        <w:rPr>
          <w:rFonts w:hint="eastAsia"/>
          <w:lang w:eastAsia="zh-CN"/>
        </w:rPr>
        <w:t xml:space="preserve">o need to define the situation redundantly. </w:t>
      </w:r>
    </w:p>
    <w:p w:rsidR="00CE0F4E" w:rsidRPr="00CE0F4E" w:rsidRDefault="00CE0F4E" w:rsidP="00CD7D5B">
      <w:pPr>
        <w:spacing w:beforeLines="100" w:before="24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case of cell change not impacting SRS, </w:t>
      </w:r>
      <w:r w:rsidR="00F258D3">
        <w:rPr>
          <w:rFonts w:hint="eastAsia"/>
          <w:lang w:eastAsia="zh-CN"/>
        </w:rPr>
        <w:t>it was agreed that t</w:t>
      </w:r>
      <w:r w:rsidR="00F258D3" w:rsidRPr="00F258D3">
        <w:rPr>
          <w:lang w:eastAsia="zh-CN"/>
        </w:rPr>
        <w:t>he UE shall continue and complete a UE Rx-</w:t>
      </w:r>
      <w:proofErr w:type="spellStart"/>
      <w:r w:rsidR="00F258D3" w:rsidRPr="00F258D3">
        <w:rPr>
          <w:lang w:eastAsia="zh-CN"/>
        </w:rPr>
        <w:t>Tx</w:t>
      </w:r>
      <w:proofErr w:type="spellEnd"/>
      <w:r w:rsidR="00F258D3" w:rsidRPr="00F258D3">
        <w:rPr>
          <w:lang w:eastAsia="zh-CN"/>
        </w:rPr>
        <w:t xml:space="preserve"> measurement while meeting UE Rx-</w:t>
      </w:r>
      <w:proofErr w:type="spellStart"/>
      <w:r w:rsidR="00F258D3" w:rsidRPr="00F258D3">
        <w:rPr>
          <w:lang w:eastAsia="zh-CN"/>
        </w:rPr>
        <w:t>Tx</w:t>
      </w:r>
      <w:proofErr w:type="spellEnd"/>
      <w:r w:rsidR="00F258D3" w:rsidRPr="00F258D3">
        <w:rPr>
          <w:lang w:eastAsia="zh-CN"/>
        </w:rPr>
        <w:t xml:space="preserve"> measurement accuracy requirements in clause 10.1.23, when a non-HO serving cell change occurs during the measurement, provided the cell change does not impact the configuration of the SRS used for the measurement</w:t>
      </w:r>
      <w:r w:rsidR="00330E40">
        <w:rPr>
          <w:rFonts w:hint="eastAsia"/>
          <w:lang w:eastAsia="zh-CN"/>
        </w:rPr>
        <w:t xml:space="preserve">. </w:t>
      </w:r>
      <w:r w:rsidR="00EC1638">
        <w:rPr>
          <w:lang w:eastAsia="zh-CN"/>
        </w:rPr>
        <w:t>S</w:t>
      </w:r>
      <w:r w:rsidR="00EC1638">
        <w:rPr>
          <w:rFonts w:hint="eastAsia"/>
          <w:lang w:eastAsia="zh-CN"/>
        </w:rPr>
        <w:t xml:space="preserve">ince the UE </w:t>
      </w:r>
      <w:r w:rsidR="00EC1638">
        <w:rPr>
          <w:lang w:eastAsia="zh-CN"/>
        </w:rPr>
        <w:t>behaviour</w:t>
      </w:r>
      <w:r w:rsidR="00EC1638">
        <w:rPr>
          <w:rFonts w:hint="eastAsia"/>
          <w:lang w:eastAsia="zh-CN"/>
        </w:rPr>
        <w:t xml:space="preserve"> has no difference with general cases, </w:t>
      </w:r>
      <w:r w:rsidR="00BA1D44">
        <w:rPr>
          <w:rFonts w:hint="eastAsia"/>
          <w:lang w:eastAsia="zh-CN"/>
        </w:rPr>
        <w:t xml:space="preserve">we think there is no need to capture it in the </w:t>
      </w:r>
      <w:r w:rsidR="00EC1638">
        <w:rPr>
          <w:rFonts w:hint="eastAsia"/>
          <w:lang w:eastAsia="zh-CN"/>
        </w:rPr>
        <w:t>core requirements</w:t>
      </w:r>
      <w:r w:rsidR="00BA1D44">
        <w:rPr>
          <w:rFonts w:hint="eastAsia"/>
          <w:lang w:eastAsia="zh-CN"/>
        </w:rPr>
        <w:t xml:space="preserve">. </w:t>
      </w:r>
    </w:p>
    <w:p w:rsidR="00BF2383" w:rsidRDefault="00BF2383" w:rsidP="00BF2383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247EFE">
        <w:rPr>
          <w:rFonts w:hint="eastAsia"/>
          <w:b/>
          <w:lang w:val="en-US" w:eastAsia="zh-CN"/>
        </w:rPr>
        <w:t>5</w:t>
      </w:r>
      <w:r w:rsidRPr="009269E1">
        <w:rPr>
          <w:rFonts w:hint="eastAsia"/>
          <w:b/>
          <w:lang w:val="en-US" w:eastAsia="zh-CN"/>
        </w:rPr>
        <w:t xml:space="preserve">: </w:t>
      </w:r>
      <w:r w:rsidR="009F134A">
        <w:rPr>
          <w:rFonts w:hint="eastAsia"/>
          <w:b/>
          <w:lang w:val="en-US" w:eastAsia="zh-CN"/>
        </w:rPr>
        <w:t xml:space="preserve">When cell change impacting SRS occurs during the measurement period, </w:t>
      </w:r>
      <w:r w:rsidR="009F134A" w:rsidRPr="009F134A">
        <w:rPr>
          <w:b/>
          <w:lang w:val="en-US" w:eastAsia="zh-CN"/>
        </w:rPr>
        <w:t>UE shall restart the UE Rx-</w:t>
      </w:r>
      <w:proofErr w:type="spellStart"/>
      <w:r w:rsidR="009F134A" w:rsidRPr="009F134A">
        <w:rPr>
          <w:b/>
          <w:lang w:val="en-US" w:eastAsia="zh-CN"/>
        </w:rPr>
        <w:t>Tx</w:t>
      </w:r>
      <w:proofErr w:type="spellEnd"/>
      <w:r w:rsidR="009F134A" w:rsidRPr="009F134A">
        <w:rPr>
          <w:b/>
          <w:lang w:val="en-US" w:eastAsia="zh-CN"/>
        </w:rPr>
        <w:t xml:space="preserve"> time difference measurement after the SRS reconfiguration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EF276A" w:rsidRPr="002B3CF1" w:rsidRDefault="00247EFE" w:rsidP="00EF276A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269E1">
        <w:rPr>
          <w:rFonts w:hint="eastAsia"/>
          <w:b/>
          <w:lang w:val="en-US" w:eastAsia="zh-CN"/>
        </w:rPr>
        <w:t xml:space="preserve">: </w:t>
      </w:r>
      <w:r w:rsidR="00104DAB" w:rsidRPr="00104DAB">
        <w:rPr>
          <w:b/>
          <w:lang w:val="en-US" w:eastAsia="zh-CN"/>
        </w:rPr>
        <w:t>For the case of cell change not impacting SRS</w:t>
      </w:r>
      <w:r w:rsidR="00104DAB">
        <w:rPr>
          <w:rFonts w:hint="eastAsia"/>
          <w:b/>
          <w:lang w:val="en-US" w:eastAsia="zh-CN"/>
        </w:rPr>
        <w:t xml:space="preserve">, no clarification is needed </w:t>
      </w:r>
      <w:r w:rsidR="00C21BDB">
        <w:rPr>
          <w:rFonts w:hint="eastAsia"/>
          <w:b/>
          <w:lang w:val="en-US" w:eastAsia="zh-CN"/>
        </w:rPr>
        <w:t xml:space="preserve">in core requirements </w:t>
      </w:r>
      <w:r w:rsidR="007C6554">
        <w:rPr>
          <w:rFonts w:hint="eastAsia"/>
          <w:b/>
          <w:lang w:val="en-US" w:eastAsia="zh-CN"/>
        </w:rPr>
        <w:t xml:space="preserve">in the specification.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2E6247">
        <w:rPr>
          <w:rFonts w:hint="eastAsia"/>
          <w:lang w:val="en-US" w:eastAsia="zh-CN"/>
        </w:rPr>
        <w:t xml:space="preserve">In this paper, </w:t>
      </w:r>
      <w:r w:rsidR="00AD4048" w:rsidRPr="002E6247">
        <w:rPr>
          <w:rFonts w:hint="eastAsia"/>
          <w:lang w:val="en-US" w:eastAsia="zh-CN"/>
        </w:rPr>
        <w:t xml:space="preserve">the requirements of  </w:t>
      </w:r>
      <w:r w:rsidR="0041429E">
        <w:rPr>
          <w:rFonts w:hint="eastAsia"/>
          <w:lang w:val="en-US" w:eastAsia="zh-CN"/>
        </w:rPr>
        <w:t>UE Rx-</w:t>
      </w:r>
      <w:proofErr w:type="spellStart"/>
      <w:r w:rsidR="0041429E">
        <w:rPr>
          <w:rFonts w:hint="eastAsia"/>
          <w:lang w:val="en-US" w:eastAsia="zh-CN"/>
        </w:rPr>
        <w:t>Tx</w:t>
      </w:r>
      <w:proofErr w:type="spellEnd"/>
      <w:r w:rsidR="0041429E">
        <w:rPr>
          <w:rFonts w:hint="eastAsia"/>
          <w:lang w:val="en-US" w:eastAsia="zh-CN"/>
        </w:rPr>
        <w:t xml:space="preserve"> time difference</w:t>
      </w:r>
      <w:r w:rsidR="00AD4048" w:rsidRPr="002E6247">
        <w:rPr>
          <w:rFonts w:hint="eastAsia"/>
          <w:lang w:val="en-US" w:eastAsia="zh-CN"/>
        </w:rPr>
        <w:t xml:space="preserve"> measurement are discussed, and </w:t>
      </w:r>
      <w:r w:rsidR="000E48F1">
        <w:rPr>
          <w:rFonts w:hint="eastAsia"/>
          <w:lang w:val="en-US" w:eastAsia="zh-CN"/>
        </w:rPr>
        <w:t xml:space="preserve">the </w:t>
      </w:r>
      <w:r w:rsidR="00AD4048" w:rsidRPr="002E6247">
        <w:rPr>
          <w:rFonts w:hint="eastAsia"/>
          <w:lang w:val="en-US" w:eastAsia="zh-CN"/>
        </w:rPr>
        <w:t>following proposals are given</w:t>
      </w:r>
      <w:r w:rsidR="00AD4048" w:rsidRPr="002E6247">
        <w:rPr>
          <w:rFonts w:hint="eastAsia"/>
          <w:lang w:val="en-US" w:eastAsia="zh-CN"/>
        </w:rPr>
        <w:t>：</w:t>
      </w:r>
    </w:p>
    <w:p w:rsidR="00867211" w:rsidRPr="00CA5584" w:rsidRDefault="00867211" w:rsidP="00867211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>
        <w:rPr>
          <w:rFonts w:hint="eastAsia"/>
          <w:b/>
          <w:sz w:val="20"/>
          <w:lang w:val="en-US"/>
        </w:rPr>
        <w:t>It is preferred that 160ms is used for the v</w:t>
      </w:r>
      <w:r w:rsidRPr="00AA08BF">
        <w:rPr>
          <w:b/>
          <w:sz w:val="20"/>
          <w:lang w:val="en-US"/>
        </w:rPr>
        <w:t>alue of X in PRS/SRS proximity condition</w:t>
      </w:r>
      <w:r>
        <w:rPr>
          <w:rFonts w:hint="eastAsia"/>
          <w:b/>
          <w:sz w:val="20"/>
          <w:lang w:val="en-US"/>
        </w:rPr>
        <w:t xml:space="preserve">. </w:t>
      </w:r>
    </w:p>
    <w:p w:rsidR="00867211" w:rsidRPr="00625D02" w:rsidRDefault="00867211" w:rsidP="00867211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>
        <w:rPr>
          <w:rFonts w:hint="eastAsia"/>
          <w:b/>
          <w:sz w:val="20"/>
          <w:lang w:val="en-US"/>
        </w:rPr>
        <w:t>UE Rx-</w:t>
      </w:r>
      <w:proofErr w:type="spellStart"/>
      <w:r>
        <w:rPr>
          <w:rFonts w:hint="eastAsia"/>
          <w:b/>
          <w:sz w:val="20"/>
          <w:lang w:val="en-US"/>
        </w:rPr>
        <w:t>Tx</w:t>
      </w:r>
      <w:proofErr w:type="spellEnd"/>
      <w:r>
        <w:rPr>
          <w:rFonts w:hint="eastAsia"/>
          <w:b/>
          <w:sz w:val="20"/>
          <w:lang w:val="en-US"/>
        </w:rPr>
        <w:t xml:space="preserve"> time difference </w:t>
      </w:r>
      <w:r w:rsidRPr="001C37B8">
        <w:rPr>
          <w:b/>
          <w:sz w:val="20"/>
          <w:lang w:val="en-US"/>
        </w:rPr>
        <w:t>within the measurement period, but the accuracy requirements is not applied due to lack of SRS resources</w:t>
      </w:r>
      <w:r>
        <w:rPr>
          <w:rFonts w:hint="eastAsia"/>
          <w:b/>
          <w:sz w:val="20"/>
          <w:lang w:val="en-US"/>
        </w:rPr>
        <w:t xml:space="preserve">. </w:t>
      </w:r>
    </w:p>
    <w:p w:rsidR="009C5015" w:rsidRPr="007C1B79" w:rsidRDefault="009C5015" w:rsidP="009C5015">
      <w:pPr>
        <w:rPr>
          <w:rFonts w:eastAsiaTheme="minorEastAsia"/>
          <w:b/>
          <w:lang w:val="en-US" w:eastAsia="zh-CN"/>
        </w:rPr>
      </w:pPr>
      <w:r w:rsidRPr="007A4C22">
        <w:rPr>
          <w:rFonts w:eastAsiaTheme="minorEastAsia"/>
          <w:b/>
          <w:lang w:val="en-US" w:eastAsia="zh-CN"/>
        </w:rPr>
        <w:t>P</w:t>
      </w:r>
      <w:r w:rsidRPr="007A4C22">
        <w:rPr>
          <w:rFonts w:eastAsiaTheme="minorEastAsia" w:hint="eastAsia"/>
          <w:b/>
          <w:lang w:val="en-US" w:eastAsia="zh-CN"/>
        </w:rPr>
        <w:t xml:space="preserve">roposal </w:t>
      </w:r>
      <w:r>
        <w:rPr>
          <w:rFonts w:eastAsiaTheme="minorEastAsia" w:hint="eastAsia"/>
          <w:b/>
          <w:lang w:val="en-US" w:eastAsia="zh-CN"/>
        </w:rPr>
        <w:t>3</w:t>
      </w:r>
      <w:r w:rsidRPr="007A4C22">
        <w:rPr>
          <w:rFonts w:eastAsiaTheme="minorEastAsia" w:hint="eastAsia"/>
          <w:b/>
          <w:lang w:val="en-US" w:eastAsia="zh-CN"/>
        </w:rPr>
        <w:t xml:space="preserve">: </w:t>
      </w:r>
      <w:r w:rsidRPr="007A4C22">
        <w:rPr>
          <w:rFonts w:eastAsiaTheme="minorEastAsia"/>
          <w:b/>
          <w:lang w:val="en-US" w:eastAsia="zh-CN"/>
        </w:rPr>
        <w:t>UE shall continue UE Rx-</w:t>
      </w:r>
      <w:proofErr w:type="spellStart"/>
      <w:r w:rsidRPr="007A4C22">
        <w:rPr>
          <w:rFonts w:eastAsiaTheme="minorEastAsia"/>
          <w:b/>
          <w:lang w:val="en-US" w:eastAsia="zh-CN"/>
        </w:rPr>
        <w:t>Tx</w:t>
      </w:r>
      <w:proofErr w:type="spellEnd"/>
      <w:r w:rsidRPr="007A4C22">
        <w:rPr>
          <w:rFonts w:eastAsiaTheme="minorEastAsia"/>
          <w:b/>
          <w:lang w:val="en-US" w:eastAsia="zh-CN"/>
        </w:rPr>
        <w:t xml:space="preserve"> time difference measurement </w:t>
      </w:r>
      <w:r>
        <w:rPr>
          <w:rFonts w:eastAsiaTheme="minorEastAsia" w:hint="eastAsia"/>
          <w:b/>
          <w:lang w:val="en-US" w:eastAsia="zh-CN"/>
        </w:rPr>
        <w:t>and</w:t>
      </w:r>
      <w:r w:rsidRPr="007A4C22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the</w:t>
      </w:r>
      <w:r w:rsidRPr="007A4C22">
        <w:rPr>
          <w:rFonts w:eastAsiaTheme="minorEastAsia"/>
          <w:b/>
          <w:lang w:val="en-US" w:eastAsia="zh-CN"/>
        </w:rPr>
        <w:t xml:space="preserve"> measurement requirements </w:t>
      </w:r>
      <w:r>
        <w:rPr>
          <w:rFonts w:eastAsiaTheme="minorEastAsia" w:hint="eastAsia"/>
          <w:b/>
          <w:lang w:val="en-US" w:eastAsia="zh-CN"/>
        </w:rPr>
        <w:t>are still applicable</w:t>
      </w:r>
      <w:r w:rsidRPr="007A4C22">
        <w:rPr>
          <w:rFonts w:eastAsiaTheme="minorEastAsia" w:hint="eastAsia"/>
          <w:b/>
          <w:lang w:val="en-US" w:eastAsia="zh-CN"/>
        </w:rPr>
        <w:t xml:space="preserve"> when TA change</w:t>
      </w:r>
      <w:r>
        <w:rPr>
          <w:rFonts w:eastAsiaTheme="minorEastAsia" w:hint="eastAsia"/>
          <w:b/>
          <w:lang w:val="en-US" w:eastAsia="zh-CN"/>
        </w:rPr>
        <w:t>s due to TA command</w:t>
      </w:r>
      <w:r w:rsidRPr="007A4C22">
        <w:rPr>
          <w:rFonts w:eastAsiaTheme="minorEastAsia" w:hint="eastAsia"/>
          <w:b/>
          <w:lang w:val="en-US" w:eastAsia="zh-CN"/>
        </w:rPr>
        <w:t xml:space="preserve">. </w:t>
      </w:r>
    </w:p>
    <w:p w:rsidR="002C3EC5" w:rsidRDefault="002C3EC5" w:rsidP="002C3EC5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9269E1">
        <w:rPr>
          <w:rFonts w:hint="eastAsia"/>
          <w:b/>
          <w:lang w:val="en-US" w:eastAsia="zh-CN"/>
        </w:rPr>
        <w:t xml:space="preserve">: </w:t>
      </w:r>
      <w:r w:rsidRPr="00F66155">
        <w:rPr>
          <w:b/>
          <w:lang w:val="en-US" w:eastAsia="zh-CN"/>
        </w:rPr>
        <w:t xml:space="preserve">For the case of </w:t>
      </w:r>
      <w:proofErr w:type="spellStart"/>
      <w:r w:rsidRPr="00F66155">
        <w:rPr>
          <w:b/>
          <w:lang w:val="en-US" w:eastAsia="zh-CN"/>
        </w:rPr>
        <w:t>N</w:t>
      </w:r>
      <w:r w:rsidRPr="00F66155">
        <w:rPr>
          <w:b/>
          <w:vertAlign w:val="subscript"/>
          <w:lang w:val="en-US" w:eastAsia="zh-CN"/>
        </w:rPr>
        <w:t>TA_offset</w:t>
      </w:r>
      <w:proofErr w:type="spellEnd"/>
      <w:r w:rsidRPr="00F66155">
        <w:rPr>
          <w:b/>
          <w:lang w:val="en-US" w:eastAsia="zh-CN"/>
        </w:rPr>
        <w:t xml:space="preserve"> change, UE can still perform measurement and the measurement requirements are not impacted.</w:t>
      </w:r>
      <w:r>
        <w:rPr>
          <w:rFonts w:hint="eastAsia"/>
          <w:b/>
          <w:lang w:val="en-US" w:eastAsia="zh-CN"/>
        </w:rPr>
        <w:t xml:space="preserve"> </w:t>
      </w:r>
    </w:p>
    <w:p w:rsidR="00867211" w:rsidRDefault="00867211" w:rsidP="00867211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269E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When cell change impacting SRS occurs during the measurement period, </w:t>
      </w:r>
      <w:r w:rsidRPr="009F134A">
        <w:rPr>
          <w:b/>
          <w:lang w:val="en-US" w:eastAsia="zh-CN"/>
        </w:rPr>
        <w:t>UE shall restart the UE Rx-</w:t>
      </w:r>
      <w:proofErr w:type="spellStart"/>
      <w:r w:rsidRPr="009F134A">
        <w:rPr>
          <w:b/>
          <w:lang w:val="en-US" w:eastAsia="zh-CN"/>
        </w:rPr>
        <w:t>Tx</w:t>
      </w:r>
      <w:proofErr w:type="spellEnd"/>
      <w:r w:rsidRPr="009F134A">
        <w:rPr>
          <w:b/>
          <w:lang w:val="en-US" w:eastAsia="zh-CN"/>
        </w:rPr>
        <w:t xml:space="preserve"> time difference measurement after the SRS reconfiguration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E47769" w:rsidRPr="002B3CF1" w:rsidRDefault="00E47769" w:rsidP="00E47769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269E1">
        <w:rPr>
          <w:rFonts w:hint="eastAsia"/>
          <w:b/>
          <w:lang w:val="en-US" w:eastAsia="zh-CN"/>
        </w:rPr>
        <w:t xml:space="preserve">: </w:t>
      </w:r>
      <w:r w:rsidRPr="00104DAB">
        <w:rPr>
          <w:b/>
          <w:lang w:val="en-US" w:eastAsia="zh-CN"/>
        </w:rPr>
        <w:t>For the case of cell change not impacting SRS</w:t>
      </w:r>
      <w:r>
        <w:rPr>
          <w:rFonts w:hint="eastAsia"/>
          <w:b/>
          <w:lang w:val="en-US" w:eastAsia="zh-CN"/>
        </w:rPr>
        <w:t xml:space="preserve">, no clarification is needed in core requirements in the specification.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bookmarkStart w:id="1" w:name="_GoBack"/>
      <w:bookmarkEnd w:id="1"/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2A3A4D" w:rsidRPr="009F74DD" w:rsidRDefault="004D6069" w:rsidP="009F74DD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bookmarkStart w:id="2" w:name="OLE_LINK7"/>
      <w:bookmarkStart w:id="3" w:name="OLE_LINK8"/>
      <w:r w:rsidRPr="00113CAA">
        <w:rPr>
          <w:lang w:val="en-US" w:eastAsia="zh-CN"/>
        </w:rPr>
        <w:t>R4-</w:t>
      </w:r>
      <w:r w:rsidR="005C4172" w:rsidRPr="00D73869">
        <w:rPr>
          <w:lang w:val="en-US" w:eastAsia="zh-CN"/>
        </w:rPr>
        <w:t>2108294</w:t>
      </w:r>
      <w:r w:rsidR="009F74DD">
        <w:rPr>
          <w:rFonts w:hint="eastAsia"/>
          <w:lang w:val="en-US" w:eastAsia="zh-CN"/>
        </w:rPr>
        <w:t xml:space="preserve">, </w:t>
      </w:r>
      <w:r w:rsidR="009F74DD" w:rsidRPr="008A62AD">
        <w:rPr>
          <w:lang w:val="en-US"/>
        </w:rPr>
        <w:t>WF on UE PRS measurement requirements</w:t>
      </w:r>
      <w:r w:rsidR="009F74DD" w:rsidRPr="00280039">
        <w:rPr>
          <w:rFonts w:hint="eastAsia"/>
          <w:lang w:val="en-US" w:eastAsia="zh-CN"/>
        </w:rPr>
        <w:t xml:space="preserve">, </w:t>
      </w:r>
      <w:bookmarkEnd w:id="2"/>
      <w:bookmarkEnd w:id="3"/>
      <w:r w:rsidR="009F74DD" w:rsidRPr="00280039">
        <w:rPr>
          <w:rFonts w:hint="eastAsia"/>
          <w:lang w:val="en-US" w:eastAsia="zh-CN"/>
        </w:rPr>
        <w:t>Huawei</w:t>
      </w:r>
    </w:p>
    <w:sectPr w:rsidR="002A3A4D" w:rsidRPr="009F74D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0BC" w:rsidRDefault="009210BC">
      <w:r>
        <w:separator/>
      </w:r>
    </w:p>
  </w:endnote>
  <w:endnote w:type="continuationSeparator" w:id="0">
    <w:p w:rsidR="009210BC" w:rsidRDefault="0092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85" w:rsidRDefault="001F16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0BC" w:rsidRDefault="009210BC">
      <w:r>
        <w:separator/>
      </w:r>
    </w:p>
  </w:footnote>
  <w:footnote w:type="continuationSeparator" w:id="0">
    <w:p w:rsidR="009210BC" w:rsidRDefault="00921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C24E6F"/>
    <w:multiLevelType w:val="hybridMultilevel"/>
    <w:tmpl w:val="79845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B0D45"/>
    <w:multiLevelType w:val="hybridMultilevel"/>
    <w:tmpl w:val="8AB6DB96"/>
    <w:lvl w:ilvl="0" w:tplc="A6E8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FE1E">
      <w:start w:val="126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E6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9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F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86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1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C8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517FDF"/>
    <w:multiLevelType w:val="hybridMultilevel"/>
    <w:tmpl w:val="CCD6DD54"/>
    <w:lvl w:ilvl="0" w:tplc="65E6B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272">
      <w:start w:val="62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06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8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2D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E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AC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80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E862EB"/>
    <w:multiLevelType w:val="hybridMultilevel"/>
    <w:tmpl w:val="286AF7A0"/>
    <w:lvl w:ilvl="0" w:tplc="3954A5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ACE94">
      <w:start w:val="31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044D84">
      <w:start w:val="31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83E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9C98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1CCF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A5A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9C04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A8D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EF426AC"/>
    <w:multiLevelType w:val="hybridMultilevel"/>
    <w:tmpl w:val="A0C66A46"/>
    <w:lvl w:ilvl="0" w:tplc="88BE6B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B45ED6">
      <w:start w:val="240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5AEAB0">
      <w:start w:val="24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7C655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5C8F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F06CC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8C66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8840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5AFA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F3A3227"/>
    <w:multiLevelType w:val="hybridMultilevel"/>
    <w:tmpl w:val="7DAE0D2E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F872AAF"/>
    <w:multiLevelType w:val="hybridMultilevel"/>
    <w:tmpl w:val="72EAD884"/>
    <w:lvl w:ilvl="0" w:tplc="FE4E7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80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A9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4F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0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C5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A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9B110C"/>
    <w:multiLevelType w:val="hybridMultilevel"/>
    <w:tmpl w:val="49B2988A"/>
    <w:lvl w:ilvl="0" w:tplc="916689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A28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EFA7E">
      <w:start w:val="2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66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384D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66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BF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6E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4DC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6415C3"/>
    <w:multiLevelType w:val="hybridMultilevel"/>
    <w:tmpl w:val="00DC4452"/>
    <w:lvl w:ilvl="0" w:tplc="8238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29784">
      <w:start w:val="28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2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4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0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A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CE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900901"/>
    <w:multiLevelType w:val="hybridMultilevel"/>
    <w:tmpl w:val="4EA8E8EA"/>
    <w:lvl w:ilvl="0" w:tplc="F2F0A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05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CC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649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800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BA5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22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C5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65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A677F49"/>
    <w:multiLevelType w:val="hybridMultilevel"/>
    <w:tmpl w:val="6AC8DA20"/>
    <w:lvl w:ilvl="0" w:tplc="2C74B23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EAF6BE">
      <w:start w:val="12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DC64D4">
      <w:start w:val="12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54224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C59B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3E68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1EA6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8AF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A786FD4"/>
    <w:multiLevelType w:val="hybridMultilevel"/>
    <w:tmpl w:val="BB74CD26"/>
    <w:lvl w:ilvl="0" w:tplc="B3043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F01DF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B8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5CEC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2AA8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D463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52EC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CE76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78A5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3B60AA6"/>
    <w:multiLevelType w:val="hybridMultilevel"/>
    <w:tmpl w:val="7F348A82"/>
    <w:lvl w:ilvl="0" w:tplc="33AA4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2B8DE">
      <w:start w:val="28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1C9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2AA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3C1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A3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80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2C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836A47"/>
    <w:multiLevelType w:val="hybridMultilevel"/>
    <w:tmpl w:val="D220BCF4"/>
    <w:lvl w:ilvl="0" w:tplc="8CF07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368A80">
      <w:start w:val="3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E4608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4FB08">
      <w:start w:val="32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1A7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43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B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01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CF569B"/>
    <w:multiLevelType w:val="hybridMultilevel"/>
    <w:tmpl w:val="8542CCB6"/>
    <w:lvl w:ilvl="0" w:tplc="DD0A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2F2">
      <w:start w:val="4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C5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8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6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A0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4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0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A1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>
    <w:nsid w:val="3BFC6FA8"/>
    <w:multiLevelType w:val="hybridMultilevel"/>
    <w:tmpl w:val="9B76A77E"/>
    <w:lvl w:ilvl="0" w:tplc="104A36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84F8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448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E8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DE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B273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61C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6EE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AE8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C6935A6"/>
    <w:multiLevelType w:val="hybridMultilevel"/>
    <w:tmpl w:val="A8EE4C62"/>
    <w:lvl w:ilvl="0" w:tplc="D046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26424">
      <w:start w:val="103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06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6E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49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6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241C3B"/>
    <w:multiLevelType w:val="hybridMultilevel"/>
    <w:tmpl w:val="83446BA6"/>
    <w:lvl w:ilvl="0" w:tplc="56240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618A">
      <w:start w:val="49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44082">
      <w:start w:val="4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CA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AE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A1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48A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23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C3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456E02"/>
    <w:multiLevelType w:val="hybridMultilevel"/>
    <w:tmpl w:val="330CCD2A"/>
    <w:lvl w:ilvl="0" w:tplc="765C31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E4A166">
      <w:start w:val="6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5EB128">
      <w:start w:val="68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F06066">
      <w:start w:val="68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A0AC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98FD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D815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D66E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AB0E1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3F4D2148"/>
    <w:multiLevelType w:val="hybridMultilevel"/>
    <w:tmpl w:val="F51CC7C2"/>
    <w:lvl w:ilvl="0" w:tplc="DF069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0CAE2">
      <w:start w:val="38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D82A">
      <w:start w:val="3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28AEE">
      <w:start w:val="3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62D82">
      <w:start w:val="3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05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D4C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45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24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77523BC"/>
    <w:multiLevelType w:val="hybridMultilevel"/>
    <w:tmpl w:val="2A2E7AAE"/>
    <w:lvl w:ilvl="0" w:tplc="00A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C31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89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E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4D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6F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8145DEB"/>
    <w:multiLevelType w:val="hybridMultilevel"/>
    <w:tmpl w:val="963E7820"/>
    <w:lvl w:ilvl="0" w:tplc="0346E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8AF88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4E4DE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E2A164">
      <w:start w:val="7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CE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62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8C0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08B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2B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AB11EB"/>
    <w:multiLevelType w:val="hybridMultilevel"/>
    <w:tmpl w:val="53705672"/>
    <w:lvl w:ilvl="0" w:tplc="EE7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7A6">
      <w:start w:val="2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C8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EA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44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E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D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995B8A"/>
    <w:multiLevelType w:val="hybridMultilevel"/>
    <w:tmpl w:val="18DAB23A"/>
    <w:lvl w:ilvl="0" w:tplc="019C14F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34F20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3C90824"/>
    <w:multiLevelType w:val="hybridMultilevel"/>
    <w:tmpl w:val="00340150"/>
    <w:lvl w:ilvl="0" w:tplc="9D62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AC2EA">
      <w:start w:val="3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49BB8">
      <w:start w:val="3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D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81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25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40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29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60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5A495CBE"/>
    <w:multiLevelType w:val="hybridMultilevel"/>
    <w:tmpl w:val="6C4AE7EA"/>
    <w:lvl w:ilvl="0" w:tplc="9B9A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C2CBA4">
      <w:start w:val="38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7AE41E">
      <w:start w:val="3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41CC8">
      <w:start w:val="3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44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42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C6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02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40C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776632D"/>
    <w:multiLevelType w:val="hybridMultilevel"/>
    <w:tmpl w:val="EDDEF86C"/>
    <w:lvl w:ilvl="0" w:tplc="CC4C2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0AE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CA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4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A4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83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8E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64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F55EB6"/>
    <w:multiLevelType w:val="hybridMultilevel"/>
    <w:tmpl w:val="86DC0A20"/>
    <w:lvl w:ilvl="0" w:tplc="D548A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0E44A">
      <w:start w:val="6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05A3A">
      <w:start w:val="6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6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25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D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8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8217577"/>
    <w:multiLevelType w:val="hybridMultilevel"/>
    <w:tmpl w:val="2FE82164"/>
    <w:lvl w:ilvl="0" w:tplc="6D8605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CB1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AF8E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44B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CF0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E3C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042F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08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8B2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D051F3C"/>
    <w:multiLevelType w:val="hybridMultilevel"/>
    <w:tmpl w:val="D4600D96"/>
    <w:lvl w:ilvl="0" w:tplc="B2889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1C1414">
      <w:start w:val="2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FF38">
      <w:start w:val="24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2F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C4F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8CE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A6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8F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6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63470D"/>
    <w:multiLevelType w:val="hybridMultilevel"/>
    <w:tmpl w:val="0C22F212"/>
    <w:lvl w:ilvl="0" w:tplc="4C500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6CE934">
      <w:start w:val="2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859CE">
      <w:start w:val="24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E4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4B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69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8C6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988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AC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82505C4"/>
    <w:multiLevelType w:val="hybridMultilevel"/>
    <w:tmpl w:val="A9F00872"/>
    <w:lvl w:ilvl="0" w:tplc="528C2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291B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748B9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29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C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0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29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4E0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0F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6D4A26"/>
    <w:multiLevelType w:val="hybridMultilevel"/>
    <w:tmpl w:val="9AE6D21A"/>
    <w:lvl w:ilvl="0" w:tplc="C41CF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6069E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49748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860C0">
      <w:start w:val="7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D0B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2E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2D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6E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4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BDB45AD"/>
    <w:multiLevelType w:val="hybridMultilevel"/>
    <w:tmpl w:val="A7C49D92"/>
    <w:lvl w:ilvl="0" w:tplc="6BBE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CD20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69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4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80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EB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E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CA47BFC"/>
    <w:multiLevelType w:val="hybridMultilevel"/>
    <w:tmpl w:val="680ADE26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>
    <w:nsid w:val="7D8D60DA"/>
    <w:multiLevelType w:val="hybridMultilevel"/>
    <w:tmpl w:val="97C4ACD8"/>
    <w:lvl w:ilvl="0" w:tplc="8668CE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F8F4C4">
      <w:start w:val="71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6F6AA">
      <w:start w:val="71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6E8C28">
      <w:start w:val="71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481C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A2EF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1EE4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1EBF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8C7C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>
    <w:nsid w:val="7DC82D69"/>
    <w:multiLevelType w:val="hybridMultilevel"/>
    <w:tmpl w:val="ADAA089A"/>
    <w:lvl w:ilvl="0" w:tplc="78968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D3A8">
      <w:start w:val="103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82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62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8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03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E7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FFA7031"/>
    <w:multiLevelType w:val="hybridMultilevel"/>
    <w:tmpl w:val="A8BA644C"/>
    <w:lvl w:ilvl="0" w:tplc="3D041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90A958">
      <w:start w:val="89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D25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8FB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4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4611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84C0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EBF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0815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23"/>
  </w:num>
  <w:num w:numId="5">
    <w:abstractNumId w:val="42"/>
  </w:num>
  <w:num w:numId="6">
    <w:abstractNumId w:val="16"/>
  </w:num>
  <w:num w:numId="7">
    <w:abstractNumId w:val="41"/>
  </w:num>
  <w:num w:numId="8">
    <w:abstractNumId w:val="7"/>
  </w:num>
  <w:num w:numId="9">
    <w:abstractNumId w:val="24"/>
  </w:num>
  <w:num w:numId="10">
    <w:abstractNumId w:val="19"/>
  </w:num>
  <w:num w:numId="11">
    <w:abstractNumId w:val="38"/>
  </w:num>
  <w:num w:numId="12">
    <w:abstractNumId w:val="32"/>
  </w:num>
  <w:num w:numId="13">
    <w:abstractNumId w:val="1"/>
  </w:num>
  <w:num w:numId="14">
    <w:abstractNumId w:val="39"/>
  </w:num>
  <w:num w:numId="15">
    <w:abstractNumId w:val="13"/>
  </w:num>
  <w:num w:numId="16">
    <w:abstractNumId w:val="3"/>
  </w:num>
  <w:num w:numId="17">
    <w:abstractNumId w:val="9"/>
  </w:num>
  <w:num w:numId="18">
    <w:abstractNumId w:val="10"/>
  </w:num>
  <w:num w:numId="19">
    <w:abstractNumId w:val="18"/>
  </w:num>
  <w:num w:numId="20">
    <w:abstractNumId w:val="26"/>
  </w:num>
  <w:num w:numId="21">
    <w:abstractNumId w:val="29"/>
  </w:num>
  <w:num w:numId="22">
    <w:abstractNumId w:val="4"/>
  </w:num>
  <w:num w:numId="23">
    <w:abstractNumId w:val="33"/>
  </w:num>
  <w:num w:numId="24">
    <w:abstractNumId w:val="27"/>
  </w:num>
  <w:num w:numId="25">
    <w:abstractNumId w:val="6"/>
  </w:num>
  <w:num w:numId="26">
    <w:abstractNumId w:val="8"/>
  </w:num>
  <w:num w:numId="27">
    <w:abstractNumId w:val="12"/>
  </w:num>
  <w:num w:numId="28">
    <w:abstractNumId w:val="35"/>
  </w:num>
  <w:num w:numId="29">
    <w:abstractNumId w:val="30"/>
  </w:num>
  <w:num w:numId="30">
    <w:abstractNumId w:val="22"/>
  </w:num>
  <w:num w:numId="31">
    <w:abstractNumId w:val="5"/>
  </w:num>
  <w:num w:numId="32">
    <w:abstractNumId w:val="31"/>
  </w:num>
  <w:num w:numId="33">
    <w:abstractNumId w:val="11"/>
  </w:num>
  <w:num w:numId="34">
    <w:abstractNumId w:val="34"/>
  </w:num>
  <w:num w:numId="35">
    <w:abstractNumId w:val="20"/>
  </w:num>
  <w:num w:numId="36">
    <w:abstractNumId w:val="14"/>
  </w:num>
  <w:num w:numId="37">
    <w:abstractNumId w:val="15"/>
  </w:num>
  <w:num w:numId="38">
    <w:abstractNumId w:val="28"/>
  </w:num>
  <w:num w:numId="39">
    <w:abstractNumId w:val="36"/>
  </w:num>
  <w:num w:numId="40">
    <w:abstractNumId w:val="21"/>
  </w:num>
  <w:num w:numId="41">
    <w:abstractNumId w:val="37"/>
  </w:num>
  <w:num w:numId="42">
    <w:abstractNumId w:val="25"/>
  </w:num>
  <w:num w:numId="43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1AF"/>
    <w:rsid w:val="00005AD7"/>
    <w:rsid w:val="00006E2E"/>
    <w:rsid w:val="00012484"/>
    <w:rsid w:val="000124CB"/>
    <w:rsid w:val="00014AC9"/>
    <w:rsid w:val="00014F42"/>
    <w:rsid w:val="0001634A"/>
    <w:rsid w:val="00016509"/>
    <w:rsid w:val="00016CA2"/>
    <w:rsid w:val="00020DA7"/>
    <w:rsid w:val="0002185B"/>
    <w:rsid w:val="00023FF9"/>
    <w:rsid w:val="00030A5F"/>
    <w:rsid w:val="00031366"/>
    <w:rsid w:val="00031509"/>
    <w:rsid w:val="00033B63"/>
    <w:rsid w:val="00034B44"/>
    <w:rsid w:val="00036439"/>
    <w:rsid w:val="00036F78"/>
    <w:rsid w:val="000371A1"/>
    <w:rsid w:val="00037FAF"/>
    <w:rsid w:val="000403AB"/>
    <w:rsid w:val="00040E82"/>
    <w:rsid w:val="00041BC4"/>
    <w:rsid w:val="000436B2"/>
    <w:rsid w:val="000440FD"/>
    <w:rsid w:val="000454EB"/>
    <w:rsid w:val="00045905"/>
    <w:rsid w:val="00045B0C"/>
    <w:rsid w:val="00046B14"/>
    <w:rsid w:val="0005062A"/>
    <w:rsid w:val="00050E22"/>
    <w:rsid w:val="0005203F"/>
    <w:rsid w:val="00053DFF"/>
    <w:rsid w:val="00053E4B"/>
    <w:rsid w:val="00053F4F"/>
    <w:rsid w:val="00054C90"/>
    <w:rsid w:val="0005640B"/>
    <w:rsid w:val="00056E53"/>
    <w:rsid w:val="000574AE"/>
    <w:rsid w:val="00060D43"/>
    <w:rsid w:val="00061385"/>
    <w:rsid w:val="0006185D"/>
    <w:rsid w:val="00061E69"/>
    <w:rsid w:val="00061FB8"/>
    <w:rsid w:val="000632D7"/>
    <w:rsid w:val="00063E85"/>
    <w:rsid w:val="00064334"/>
    <w:rsid w:val="00065C1E"/>
    <w:rsid w:val="00065CC0"/>
    <w:rsid w:val="0006735C"/>
    <w:rsid w:val="000707A2"/>
    <w:rsid w:val="00070DF9"/>
    <w:rsid w:val="00071C1C"/>
    <w:rsid w:val="00071D70"/>
    <w:rsid w:val="00071F3B"/>
    <w:rsid w:val="00074BC2"/>
    <w:rsid w:val="00075A8A"/>
    <w:rsid w:val="0007612C"/>
    <w:rsid w:val="000770EA"/>
    <w:rsid w:val="000776F4"/>
    <w:rsid w:val="000847D2"/>
    <w:rsid w:val="00084AD3"/>
    <w:rsid w:val="00084DDA"/>
    <w:rsid w:val="00086E35"/>
    <w:rsid w:val="000874A0"/>
    <w:rsid w:val="00090F7B"/>
    <w:rsid w:val="000913A9"/>
    <w:rsid w:val="0009258C"/>
    <w:rsid w:val="0009345C"/>
    <w:rsid w:val="00093A03"/>
    <w:rsid w:val="000943AD"/>
    <w:rsid w:val="00096AEC"/>
    <w:rsid w:val="00097812"/>
    <w:rsid w:val="000A05CE"/>
    <w:rsid w:val="000A0AD4"/>
    <w:rsid w:val="000A2318"/>
    <w:rsid w:val="000A24E2"/>
    <w:rsid w:val="000A2788"/>
    <w:rsid w:val="000A3639"/>
    <w:rsid w:val="000A3CA4"/>
    <w:rsid w:val="000A3D53"/>
    <w:rsid w:val="000A416E"/>
    <w:rsid w:val="000A769F"/>
    <w:rsid w:val="000A7BEF"/>
    <w:rsid w:val="000B054C"/>
    <w:rsid w:val="000B0D62"/>
    <w:rsid w:val="000B26BD"/>
    <w:rsid w:val="000B2966"/>
    <w:rsid w:val="000B30AD"/>
    <w:rsid w:val="000B3288"/>
    <w:rsid w:val="000B53C3"/>
    <w:rsid w:val="000B5C5B"/>
    <w:rsid w:val="000B5F1C"/>
    <w:rsid w:val="000B6E8A"/>
    <w:rsid w:val="000B6ED6"/>
    <w:rsid w:val="000B78F0"/>
    <w:rsid w:val="000C1358"/>
    <w:rsid w:val="000C1957"/>
    <w:rsid w:val="000C3782"/>
    <w:rsid w:val="000C3A92"/>
    <w:rsid w:val="000C54D4"/>
    <w:rsid w:val="000C58C4"/>
    <w:rsid w:val="000C6AF9"/>
    <w:rsid w:val="000C7899"/>
    <w:rsid w:val="000C7B3F"/>
    <w:rsid w:val="000D0C71"/>
    <w:rsid w:val="000D4C92"/>
    <w:rsid w:val="000D5A76"/>
    <w:rsid w:val="000D5CBC"/>
    <w:rsid w:val="000D6A9F"/>
    <w:rsid w:val="000D7138"/>
    <w:rsid w:val="000D76B8"/>
    <w:rsid w:val="000E108E"/>
    <w:rsid w:val="000E1572"/>
    <w:rsid w:val="000E48F1"/>
    <w:rsid w:val="000E4CEF"/>
    <w:rsid w:val="000E4EE4"/>
    <w:rsid w:val="000E6D61"/>
    <w:rsid w:val="000F1F55"/>
    <w:rsid w:val="000F3956"/>
    <w:rsid w:val="000F6527"/>
    <w:rsid w:val="000F6952"/>
    <w:rsid w:val="0010383F"/>
    <w:rsid w:val="00104574"/>
    <w:rsid w:val="00104DAB"/>
    <w:rsid w:val="00104DEA"/>
    <w:rsid w:val="00106112"/>
    <w:rsid w:val="00106586"/>
    <w:rsid w:val="0010791F"/>
    <w:rsid w:val="00107E28"/>
    <w:rsid w:val="0011025F"/>
    <w:rsid w:val="0011135B"/>
    <w:rsid w:val="00111CD3"/>
    <w:rsid w:val="00111E2C"/>
    <w:rsid w:val="001129EB"/>
    <w:rsid w:val="00113F53"/>
    <w:rsid w:val="00113F70"/>
    <w:rsid w:val="00116DA7"/>
    <w:rsid w:val="0012110B"/>
    <w:rsid w:val="00122A30"/>
    <w:rsid w:val="00123245"/>
    <w:rsid w:val="00123E01"/>
    <w:rsid w:val="00124276"/>
    <w:rsid w:val="00124E11"/>
    <w:rsid w:val="00124FCE"/>
    <w:rsid w:val="001253EC"/>
    <w:rsid w:val="001254B1"/>
    <w:rsid w:val="001264C4"/>
    <w:rsid w:val="00126968"/>
    <w:rsid w:val="00127995"/>
    <w:rsid w:val="0013267C"/>
    <w:rsid w:val="00132C34"/>
    <w:rsid w:val="001346AD"/>
    <w:rsid w:val="00135844"/>
    <w:rsid w:val="00135ADE"/>
    <w:rsid w:val="00136013"/>
    <w:rsid w:val="00136B22"/>
    <w:rsid w:val="00136B40"/>
    <w:rsid w:val="0013771D"/>
    <w:rsid w:val="001400AE"/>
    <w:rsid w:val="001405BD"/>
    <w:rsid w:val="00140E4A"/>
    <w:rsid w:val="00141553"/>
    <w:rsid w:val="001428E6"/>
    <w:rsid w:val="001446B5"/>
    <w:rsid w:val="00144A83"/>
    <w:rsid w:val="00146498"/>
    <w:rsid w:val="00146B20"/>
    <w:rsid w:val="00147009"/>
    <w:rsid w:val="001470F1"/>
    <w:rsid w:val="00150780"/>
    <w:rsid w:val="00150D6C"/>
    <w:rsid w:val="0015164D"/>
    <w:rsid w:val="001527B8"/>
    <w:rsid w:val="001530E5"/>
    <w:rsid w:val="00153453"/>
    <w:rsid w:val="00154216"/>
    <w:rsid w:val="00154725"/>
    <w:rsid w:val="00154E54"/>
    <w:rsid w:val="00155B73"/>
    <w:rsid w:val="00156287"/>
    <w:rsid w:val="0015631F"/>
    <w:rsid w:val="0015782B"/>
    <w:rsid w:val="0016068F"/>
    <w:rsid w:val="00160F8D"/>
    <w:rsid w:val="001610F1"/>
    <w:rsid w:val="00161F93"/>
    <w:rsid w:val="00162C05"/>
    <w:rsid w:val="00162C5A"/>
    <w:rsid w:val="00163CB1"/>
    <w:rsid w:val="00163F8B"/>
    <w:rsid w:val="0016472B"/>
    <w:rsid w:val="0016492E"/>
    <w:rsid w:val="00165194"/>
    <w:rsid w:val="001672DC"/>
    <w:rsid w:val="001672E6"/>
    <w:rsid w:val="00167616"/>
    <w:rsid w:val="00167BBB"/>
    <w:rsid w:val="0017022E"/>
    <w:rsid w:val="001709C4"/>
    <w:rsid w:val="0017117D"/>
    <w:rsid w:val="001735E2"/>
    <w:rsid w:val="00173810"/>
    <w:rsid w:val="00173EA7"/>
    <w:rsid w:val="001750CD"/>
    <w:rsid w:val="00175612"/>
    <w:rsid w:val="00175631"/>
    <w:rsid w:val="00175B10"/>
    <w:rsid w:val="001769D3"/>
    <w:rsid w:val="00177A14"/>
    <w:rsid w:val="00177D51"/>
    <w:rsid w:val="00180EE7"/>
    <w:rsid w:val="00181002"/>
    <w:rsid w:val="001816E4"/>
    <w:rsid w:val="00181BEC"/>
    <w:rsid w:val="0018340D"/>
    <w:rsid w:val="00183772"/>
    <w:rsid w:val="00183782"/>
    <w:rsid w:val="001844EB"/>
    <w:rsid w:val="00185051"/>
    <w:rsid w:val="00185128"/>
    <w:rsid w:val="00185C76"/>
    <w:rsid w:val="00185FB4"/>
    <w:rsid w:val="0018602D"/>
    <w:rsid w:val="0018703C"/>
    <w:rsid w:val="0018752C"/>
    <w:rsid w:val="0018791D"/>
    <w:rsid w:val="001911CC"/>
    <w:rsid w:val="0019167A"/>
    <w:rsid w:val="001942D1"/>
    <w:rsid w:val="001943E5"/>
    <w:rsid w:val="00195AB4"/>
    <w:rsid w:val="00195B41"/>
    <w:rsid w:val="00195E8A"/>
    <w:rsid w:val="001960B4"/>
    <w:rsid w:val="001A163C"/>
    <w:rsid w:val="001A203B"/>
    <w:rsid w:val="001A21DD"/>
    <w:rsid w:val="001A3425"/>
    <w:rsid w:val="001A39EC"/>
    <w:rsid w:val="001A3E41"/>
    <w:rsid w:val="001A7125"/>
    <w:rsid w:val="001B05D1"/>
    <w:rsid w:val="001B0731"/>
    <w:rsid w:val="001B0918"/>
    <w:rsid w:val="001B2AD7"/>
    <w:rsid w:val="001B32B4"/>
    <w:rsid w:val="001B53B5"/>
    <w:rsid w:val="001B6B7B"/>
    <w:rsid w:val="001B70B3"/>
    <w:rsid w:val="001B73FD"/>
    <w:rsid w:val="001C29B4"/>
    <w:rsid w:val="001C36D2"/>
    <w:rsid w:val="001C37B8"/>
    <w:rsid w:val="001C41B8"/>
    <w:rsid w:val="001C4306"/>
    <w:rsid w:val="001C4F1D"/>
    <w:rsid w:val="001C53A3"/>
    <w:rsid w:val="001D018C"/>
    <w:rsid w:val="001D0FF3"/>
    <w:rsid w:val="001D1716"/>
    <w:rsid w:val="001D1C87"/>
    <w:rsid w:val="001D23A9"/>
    <w:rsid w:val="001D30E4"/>
    <w:rsid w:val="001D3334"/>
    <w:rsid w:val="001D36A3"/>
    <w:rsid w:val="001D62F8"/>
    <w:rsid w:val="001D71E7"/>
    <w:rsid w:val="001E0882"/>
    <w:rsid w:val="001E0B64"/>
    <w:rsid w:val="001E134C"/>
    <w:rsid w:val="001E1B6B"/>
    <w:rsid w:val="001E1F53"/>
    <w:rsid w:val="001E1F76"/>
    <w:rsid w:val="001E28C9"/>
    <w:rsid w:val="001E2D52"/>
    <w:rsid w:val="001E3C61"/>
    <w:rsid w:val="001E3EF2"/>
    <w:rsid w:val="001E4951"/>
    <w:rsid w:val="001E51EF"/>
    <w:rsid w:val="001E779F"/>
    <w:rsid w:val="001E7832"/>
    <w:rsid w:val="001F04D8"/>
    <w:rsid w:val="001F0A6C"/>
    <w:rsid w:val="001F0ED6"/>
    <w:rsid w:val="001F1685"/>
    <w:rsid w:val="001F29FA"/>
    <w:rsid w:val="001F2EA7"/>
    <w:rsid w:val="001F3BE9"/>
    <w:rsid w:val="001F3F9A"/>
    <w:rsid w:val="001F42C8"/>
    <w:rsid w:val="001F4BB2"/>
    <w:rsid w:val="001F7F8A"/>
    <w:rsid w:val="00201609"/>
    <w:rsid w:val="002019FB"/>
    <w:rsid w:val="00201D75"/>
    <w:rsid w:val="002037C5"/>
    <w:rsid w:val="00204155"/>
    <w:rsid w:val="00205637"/>
    <w:rsid w:val="00205D57"/>
    <w:rsid w:val="00206AC4"/>
    <w:rsid w:val="00206E5B"/>
    <w:rsid w:val="0020778B"/>
    <w:rsid w:val="002105AC"/>
    <w:rsid w:val="00210C25"/>
    <w:rsid w:val="00212151"/>
    <w:rsid w:val="002121F4"/>
    <w:rsid w:val="002132D2"/>
    <w:rsid w:val="00213DEB"/>
    <w:rsid w:val="0021421D"/>
    <w:rsid w:val="002152AF"/>
    <w:rsid w:val="00215880"/>
    <w:rsid w:val="0021593B"/>
    <w:rsid w:val="00217824"/>
    <w:rsid w:val="002179BE"/>
    <w:rsid w:val="00221A11"/>
    <w:rsid w:val="002225F8"/>
    <w:rsid w:val="00222A51"/>
    <w:rsid w:val="00223B10"/>
    <w:rsid w:val="00224754"/>
    <w:rsid w:val="0022568E"/>
    <w:rsid w:val="0022596D"/>
    <w:rsid w:val="00226024"/>
    <w:rsid w:val="0023077B"/>
    <w:rsid w:val="0023326D"/>
    <w:rsid w:val="00233B47"/>
    <w:rsid w:val="00233BCF"/>
    <w:rsid w:val="00234913"/>
    <w:rsid w:val="0023494F"/>
    <w:rsid w:val="00234F5E"/>
    <w:rsid w:val="0023581A"/>
    <w:rsid w:val="002411F5"/>
    <w:rsid w:val="0024146C"/>
    <w:rsid w:val="00242397"/>
    <w:rsid w:val="00243EB2"/>
    <w:rsid w:val="00244CCB"/>
    <w:rsid w:val="00247EFE"/>
    <w:rsid w:val="00250304"/>
    <w:rsid w:val="00251933"/>
    <w:rsid w:val="002519CF"/>
    <w:rsid w:val="00252178"/>
    <w:rsid w:val="00252764"/>
    <w:rsid w:val="00252907"/>
    <w:rsid w:val="00252EE7"/>
    <w:rsid w:val="0025422D"/>
    <w:rsid w:val="002545B3"/>
    <w:rsid w:val="0025592F"/>
    <w:rsid w:val="00256E04"/>
    <w:rsid w:val="00260A7F"/>
    <w:rsid w:val="00261048"/>
    <w:rsid w:val="00263C6E"/>
    <w:rsid w:val="0026630C"/>
    <w:rsid w:val="0026763E"/>
    <w:rsid w:val="00267C0A"/>
    <w:rsid w:val="00270239"/>
    <w:rsid w:val="0027031C"/>
    <w:rsid w:val="0027095F"/>
    <w:rsid w:val="00271962"/>
    <w:rsid w:val="00271ACF"/>
    <w:rsid w:val="0027241D"/>
    <w:rsid w:val="002725A9"/>
    <w:rsid w:val="00272A40"/>
    <w:rsid w:val="00273840"/>
    <w:rsid w:val="00273C91"/>
    <w:rsid w:val="00274987"/>
    <w:rsid w:val="00274EB3"/>
    <w:rsid w:val="00275561"/>
    <w:rsid w:val="00275BC2"/>
    <w:rsid w:val="00277A00"/>
    <w:rsid w:val="002803CF"/>
    <w:rsid w:val="002816D9"/>
    <w:rsid w:val="00281D7F"/>
    <w:rsid w:val="0028202F"/>
    <w:rsid w:val="002830C5"/>
    <w:rsid w:val="00283976"/>
    <w:rsid w:val="00285E93"/>
    <w:rsid w:val="00286E24"/>
    <w:rsid w:val="002874D2"/>
    <w:rsid w:val="002903A1"/>
    <w:rsid w:val="0029229C"/>
    <w:rsid w:val="00292C51"/>
    <w:rsid w:val="0029335A"/>
    <w:rsid w:val="002937E8"/>
    <w:rsid w:val="0029385D"/>
    <w:rsid w:val="0029390E"/>
    <w:rsid w:val="00294DBA"/>
    <w:rsid w:val="00295B70"/>
    <w:rsid w:val="00297F45"/>
    <w:rsid w:val="002A02F3"/>
    <w:rsid w:val="002A26AD"/>
    <w:rsid w:val="002A298F"/>
    <w:rsid w:val="002A3A4D"/>
    <w:rsid w:val="002A3BA6"/>
    <w:rsid w:val="002A49F9"/>
    <w:rsid w:val="002A4CD4"/>
    <w:rsid w:val="002A4ECC"/>
    <w:rsid w:val="002A5F15"/>
    <w:rsid w:val="002A6E62"/>
    <w:rsid w:val="002A7795"/>
    <w:rsid w:val="002B0120"/>
    <w:rsid w:val="002B21A9"/>
    <w:rsid w:val="002B2597"/>
    <w:rsid w:val="002B3CF1"/>
    <w:rsid w:val="002B40EC"/>
    <w:rsid w:val="002B48AF"/>
    <w:rsid w:val="002B7CC6"/>
    <w:rsid w:val="002C01ED"/>
    <w:rsid w:val="002C01F8"/>
    <w:rsid w:val="002C0B50"/>
    <w:rsid w:val="002C10DD"/>
    <w:rsid w:val="002C1F6F"/>
    <w:rsid w:val="002C365C"/>
    <w:rsid w:val="002C3EC5"/>
    <w:rsid w:val="002C4E85"/>
    <w:rsid w:val="002C4EAF"/>
    <w:rsid w:val="002C52CE"/>
    <w:rsid w:val="002C6B88"/>
    <w:rsid w:val="002C7581"/>
    <w:rsid w:val="002C7B54"/>
    <w:rsid w:val="002D2A8A"/>
    <w:rsid w:val="002D5C1B"/>
    <w:rsid w:val="002E0460"/>
    <w:rsid w:val="002E24AD"/>
    <w:rsid w:val="002E27E3"/>
    <w:rsid w:val="002E29A9"/>
    <w:rsid w:val="002E2FC8"/>
    <w:rsid w:val="002E3D14"/>
    <w:rsid w:val="002E4249"/>
    <w:rsid w:val="002E4C29"/>
    <w:rsid w:val="002E53BC"/>
    <w:rsid w:val="002E612B"/>
    <w:rsid w:val="002E6247"/>
    <w:rsid w:val="002E6800"/>
    <w:rsid w:val="002E75A8"/>
    <w:rsid w:val="002F0153"/>
    <w:rsid w:val="002F04EB"/>
    <w:rsid w:val="002F2167"/>
    <w:rsid w:val="002F3460"/>
    <w:rsid w:val="002F35A6"/>
    <w:rsid w:val="002F36DC"/>
    <w:rsid w:val="002F3DD8"/>
    <w:rsid w:val="002F4896"/>
    <w:rsid w:val="002F4DB0"/>
    <w:rsid w:val="002F55AC"/>
    <w:rsid w:val="002F5712"/>
    <w:rsid w:val="002F7659"/>
    <w:rsid w:val="00300B51"/>
    <w:rsid w:val="00300DF6"/>
    <w:rsid w:val="0030188F"/>
    <w:rsid w:val="00303F0C"/>
    <w:rsid w:val="00304DB3"/>
    <w:rsid w:val="00305205"/>
    <w:rsid w:val="00306A65"/>
    <w:rsid w:val="00306EEE"/>
    <w:rsid w:val="00307EE8"/>
    <w:rsid w:val="00312331"/>
    <w:rsid w:val="00313D29"/>
    <w:rsid w:val="003149DA"/>
    <w:rsid w:val="003164F4"/>
    <w:rsid w:val="003172DD"/>
    <w:rsid w:val="00317F67"/>
    <w:rsid w:val="003208A0"/>
    <w:rsid w:val="003209F7"/>
    <w:rsid w:val="00320B3D"/>
    <w:rsid w:val="00322096"/>
    <w:rsid w:val="0032631F"/>
    <w:rsid w:val="00326BC7"/>
    <w:rsid w:val="0032738F"/>
    <w:rsid w:val="00330E40"/>
    <w:rsid w:val="00331BC6"/>
    <w:rsid w:val="00332AF6"/>
    <w:rsid w:val="00333B15"/>
    <w:rsid w:val="003358C0"/>
    <w:rsid w:val="003370DD"/>
    <w:rsid w:val="003373AB"/>
    <w:rsid w:val="003419C1"/>
    <w:rsid w:val="003424A4"/>
    <w:rsid w:val="00342548"/>
    <w:rsid w:val="00343BDC"/>
    <w:rsid w:val="00343ECD"/>
    <w:rsid w:val="003449FF"/>
    <w:rsid w:val="00345CDB"/>
    <w:rsid w:val="00345EA2"/>
    <w:rsid w:val="0034698B"/>
    <w:rsid w:val="00346B9D"/>
    <w:rsid w:val="00346CB3"/>
    <w:rsid w:val="00350E23"/>
    <w:rsid w:val="00352376"/>
    <w:rsid w:val="0035240F"/>
    <w:rsid w:val="00352BEE"/>
    <w:rsid w:val="00360A7C"/>
    <w:rsid w:val="0036176D"/>
    <w:rsid w:val="00363986"/>
    <w:rsid w:val="00363EB3"/>
    <w:rsid w:val="0036465D"/>
    <w:rsid w:val="003655F6"/>
    <w:rsid w:val="003662E3"/>
    <w:rsid w:val="00367A97"/>
    <w:rsid w:val="00367CED"/>
    <w:rsid w:val="00371883"/>
    <w:rsid w:val="00372B69"/>
    <w:rsid w:val="00375D44"/>
    <w:rsid w:val="00375D81"/>
    <w:rsid w:val="00376492"/>
    <w:rsid w:val="00376A18"/>
    <w:rsid w:val="00376C4F"/>
    <w:rsid w:val="00377624"/>
    <w:rsid w:val="003778C9"/>
    <w:rsid w:val="00380148"/>
    <w:rsid w:val="003806E2"/>
    <w:rsid w:val="00381115"/>
    <w:rsid w:val="003832B0"/>
    <w:rsid w:val="00383623"/>
    <w:rsid w:val="003841D9"/>
    <w:rsid w:val="00385CCA"/>
    <w:rsid w:val="00385F7D"/>
    <w:rsid w:val="0038609C"/>
    <w:rsid w:val="003867BF"/>
    <w:rsid w:val="00386DA0"/>
    <w:rsid w:val="0038735F"/>
    <w:rsid w:val="0038783F"/>
    <w:rsid w:val="003915FA"/>
    <w:rsid w:val="00392224"/>
    <w:rsid w:val="00392B3E"/>
    <w:rsid w:val="00392BF4"/>
    <w:rsid w:val="00393815"/>
    <w:rsid w:val="0039485C"/>
    <w:rsid w:val="00395127"/>
    <w:rsid w:val="003951F5"/>
    <w:rsid w:val="00396C26"/>
    <w:rsid w:val="00397361"/>
    <w:rsid w:val="0039751C"/>
    <w:rsid w:val="003A24A3"/>
    <w:rsid w:val="003A4643"/>
    <w:rsid w:val="003A4BE7"/>
    <w:rsid w:val="003A52FD"/>
    <w:rsid w:val="003A5337"/>
    <w:rsid w:val="003A60A8"/>
    <w:rsid w:val="003A6286"/>
    <w:rsid w:val="003A689C"/>
    <w:rsid w:val="003A6F40"/>
    <w:rsid w:val="003B0323"/>
    <w:rsid w:val="003B197A"/>
    <w:rsid w:val="003B221F"/>
    <w:rsid w:val="003B3B75"/>
    <w:rsid w:val="003B4065"/>
    <w:rsid w:val="003B4427"/>
    <w:rsid w:val="003B4735"/>
    <w:rsid w:val="003B49ED"/>
    <w:rsid w:val="003B4B3B"/>
    <w:rsid w:val="003B5FCA"/>
    <w:rsid w:val="003B6457"/>
    <w:rsid w:val="003B75A2"/>
    <w:rsid w:val="003B7A50"/>
    <w:rsid w:val="003C107A"/>
    <w:rsid w:val="003C1ACD"/>
    <w:rsid w:val="003C243C"/>
    <w:rsid w:val="003C2CEB"/>
    <w:rsid w:val="003C67FF"/>
    <w:rsid w:val="003C6813"/>
    <w:rsid w:val="003C6EBC"/>
    <w:rsid w:val="003C7BCA"/>
    <w:rsid w:val="003D0E88"/>
    <w:rsid w:val="003D1CCC"/>
    <w:rsid w:val="003D2714"/>
    <w:rsid w:val="003D2A41"/>
    <w:rsid w:val="003D3A57"/>
    <w:rsid w:val="003D4831"/>
    <w:rsid w:val="003D59B7"/>
    <w:rsid w:val="003D68FF"/>
    <w:rsid w:val="003E099B"/>
    <w:rsid w:val="003E0C94"/>
    <w:rsid w:val="003E13FE"/>
    <w:rsid w:val="003E2C93"/>
    <w:rsid w:val="003E453E"/>
    <w:rsid w:val="003E4544"/>
    <w:rsid w:val="003E463E"/>
    <w:rsid w:val="003E5242"/>
    <w:rsid w:val="003E61FA"/>
    <w:rsid w:val="003E6298"/>
    <w:rsid w:val="003E757E"/>
    <w:rsid w:val="003F03AE"/>
    <w:rsid w:val="003F1608"/>
    <w:rsid w:val="003F219A"/>
    <w:rsid w:val="003F2605"/>
    <w:rsid w:val="003F2B46"/>
    <w:rsid w:val="003F5836"/>
    <w:rsid w:val="003F7465"/>
    <w:rsid w:val="003F795B"/>
    <w:rsid w:val="00400E75"/>
    <w:rsid w:val="00401E82"/>
    <w:rsid w:val="004027B9"/>
    <w:rsid w:val="004036AA"/>
    <w:rsid w:val="00404BD7"/>
    <w:rsid w:val="00406978"/>
    <w:rsid w:val="00410048"/>
    <w:rsid w:val="00410AFD"/>
    <w:rsid w:val="00410D48"/>
    <w:rsid w:val="00410F78"/>
    <w:rsid w:val="00411499"/>
    <w:rsid w:val="004123A0"/>
    <w:rsid w:val="0041307D"/>
    <w:rsid w:val="00413D8A"/>
    <w:rsid w:val="00413E03"/>
    <w:rsid w:val="00413FC7"/>
    <w:rsid w:val="0041429E"/>
    <w:rsid w:val="00415724"/>
    <w:rsid w:val="00415757"/>
    <w:rsid w:val="00416002"/>
    <w:rsid w:val="0041762A"/>
    <w:rsid w:val="00421991"/>
    <w:rsid w:val="00421E27"/>
    <w:rsid w:val="004243D1"/>
    <w:rsid w:val="0042457A"/>
    <w:rsid w:val="00425DC5"/>
    <w:rsid w:val="00426DB7"/>
    <w:rsid w:val="00431158"/>
    <w:rsid w:val="00433B9C"/>
    <w:rsid w:val="004351D9"/>
    <w:rsid w:val="00435322"/>
    <w:rsid w:val="00435D7B"/>
    <w:rsid w:val="004365E4"/>
    <w:rsid w:val="00436DA4"/>
    <w:rsid w:val="00437C86"/>
    <w:rsid w:val="004406AB"/>
    <w:rsid w:val="00440B01"/>
    <w:rsid w:val="004420F5"/>
    <w:rsid w:val="00442165"/>
    <w:rsid w:val="004429BA"/>
    <w:rsid w:val="004433B2"/>
    <w:rsid w:val="00443C32"/>
    <w:rsid w:val="00444532"/>
    <w:rsid w:val="00444760"/>
    <w:rsid w:val="00444A27"/>
    <w:rsid w:val="0044541C"/>
    <w:rsid w:val="004464F0"/>
    <w:rsid w:val="004466A3"/>
    <w:rsid w:val="004466F4"/>
    <w:rsid w:val="00446720"/>
    <w:rsid w:val="00446C86"/>
    <w:rsid w:val="00446FCD"/>
    <w:rsid w:val="0044760C"/>
    <w:rsid w:val="0045061C"/>
    <w:rsid w:val="00451BC0"/>
    <w:rsid w:val="004520A6"/>
    <w:rsid w:val="004525E3"/>
    <w:rsid w:val="004528A2"/>
    <w:rsid w:val="0045418D"/>
    <w:rsid w:val="00454779"/>
    <w:rsid w:val="00454CBD"/>
    <w:rsid w:val="004572B5"/>
    <w:rsid w:val="00460570"/>
    <w:rsid w:val="004620AB"/>
    <w:rsid w:val="004633AE"/>
    <w:rsid w:val="00464EE9"/>
    <w:rsid w:val="0046756D"/>
    <w:rsid w:val="00467DD6"/>
    <w:rsid w:val="0047023C"/>
    <w:rsid w:val="004709C8"/>
    <w:rsid w:val="00471EAE"/>
    <w:rsid w:val="004721A9"/>
    <w:rsid w:val="0047250A"/>
    <w:rsid w:val="00473DB7"/>
    <w:rsid w:val="00475A02"/>
    <w:rsid w:val="00475DAB"/>
    <w:rsid w:val="0048002E"/>
    <w:rsid w:val="004808CD"/>
    <w:rsid w:val="00480EC4"/>
    <w:rsid w:val="00481CEB"/>
    <w:rsid w:val="00482098"/>
    <w:rsid w:val="0048282B"/>
    <w:rsid w:val="0048374E"/>
    <w:rsid w:val="00484DD7"/>
    <w:rsid w:val="004866DC"/>
    <w:rsid w:val="004867A2"/>
    <w:rsid w:val="00486CF0"/>
    <w:rsid w:val="00486DA0"/>
    <w:rsid w:val="0049056B"/>
    <w:rsid w:val="00490DCD"/>
    <w:rsid w:val="00491164"/>
    <w:rsid w:val="00491D56"/>
    <w:rsid w:val="00494142"/>
    <w:rsid w:val="0049423A"/>
    <w:rsid w:val="00494E94"/>
    <w:rsid w:val="004958B9"/>
    <w:rsid w:val="0049645A"/>
    <w:rsid w:val="00496A0D"/>
    <w:rsid w:val="00496F53"/>
    <w:rsid w:val="004972F0"/>
    <w:rsid w:val="004978E6"/>
    <w:rsid w:val="00497FD9"/>
    <w:rsid w:val="004A0DCE"/>
    <w:rsid w:val="004A0E6C"/>
    <w:rsid w:val="004A1866"/>
    <w:rsid w:val="004A1BA3"/>
    <w:rsid w:val="004A233A"/>
    <w:rsid w:val="004A30B4"/>
    <w:rsid w:val="004A31E8"/>
    <w:rsid w:val="004A4E0B"/>
    <w:rsid w:val="004A4EE2"/>
    <w:rsid w:val="004A4FF5"/>
    <w:rsid w:val="004A5084"/>
    <w:rsid w:val="004A5EF1"/>
    <w:rsid w:val="004B0724"/>
    <w:rsid w:val="004B2187"/>
    <w:rsid w:val="004B2F0D"/>
    <w:rsid w:val="004B59EB"/>
    <w:rsid w:val="004B632F"/>
    <w:rsid w:val="004B7D85"/>
    <w:rsid w:val="004B7FF8"/>
    <w:rsid w:val="004C04B8"/>
    <w:rsid w:val="004C0B83"/>
    <w:rsid w:val="004C3568"/>
    <w:rsid w:val="004C5144"/>
    <w:rsid w:val="004C58B4"/>
    <w:rsid w:val="004C5AB3"/>
    <w:rsid w:val="004C6849"/>
    <w:rsid w:val="004C6D77"/>
    <w:rsid w:val="004D0584"/>
    <w:rsid w:val="004D469D"/>
    <w:rsid w:val="004D53B3"/>
    <w:rsid w:val="004D6069"/>
    <w:rsid w:val="004D6158"/>
    <w:rsid w:val="004D769C"/>
    <w:rsid w:val="004D77EE"/>
    <w:rsid w:val="004E1D58"/>
    <w:rsid w:val="004E335C"/>
    <w:rsid w:val="004E35B4"/>
    <w:rsid w:val="004E4488"/>
    <w:rsid w:val="004E4BAE"/>
    <w:rsid w:val="004E4EAA"/>
    <w:rsid w:val="004E6DFB"/>
    <w:rsid w:val="004E7020"/>
    <w:rsid w:val="004F026C"/>
    <w:rsid w:val="004F0C32"/>
    <w:rsid w:val="004F1844"/>
    <w:rsid w:val="004F1B03"/>
    <w:rsid w:val="004F1D65"/>
    <w:rsid w:val="004F3BCE"/>
    <w:rsid w:val="0050060F"/>
    <w:rsid w:val="005012BE"/>
    <w:rsid w:val="00501404"/>
    <w:rsid w:val="0050144D"/>
    <w:rsid w:val="005016EA"/>
    <w:rsid w:val="0050325F"/>
    <w:rsid w:val="00503B97"/>
    <w:rsid w:val="00503EF1"/>
    <w:rsid w:val="00507001"/>
    <w:rsid w:val="00507922"/>
    <w:rsid w:val="00510B41"/>
    <w:rsid w:val="00510F49"/>
    <w:rsid w:val="005110C0"/>
    <w:rsid w:val="00512D9A"/>
    <w:rsid w:val="00512ECC"/>
    <w:rsid w:val="00514223"/>
    <w:rsid w:val="0051487A"/>
    <w:rsid w:val="0051541F"/>
    <w:rsid w:val="00515C72"/>
    <w:rsid w:val="00515DEF"/>
    <w:rsid w:val="00516AAB"/>
    <w:rsid w:val="005172C0"/>
    <w:rsid w:val="005173E0"/>
    <w:rsid w:val="00517D3F"/>
    <w:rsid w:val="005202E0"/>
    <w:rsid w:val="005207E3"/>
    <w:rsid w:val="005217B0"/>
    <w:rsid w:val="0052345F"/>
    <w:rsid w:val="0052349C"/>
    <w:rsid w:val="005252E5"/>
    <w:rsid w:val="00525318"/>
    <w:rsid w:val="005263D7"/>
    <w:rsid w:val="0053085A"/>
    <w:rsid w:val="0053160C"/>
    <w:rsid w:val="0053164F"/>
    <w:rsid w:val="00532985"/>
    <w:rsid w:val="00532E69"/>
    <w:rsid w:val="005336FC"/>
    <w:rsid w:val="00533BC0"/>
    <w:rsid w:val="00535818"/>
    <w:rsid w:val="0053764C"/>
    <w:rsid w:val="00537954"/>
    <w:rsid w:val="00540522"/>
    <w:rsid w:val="005434D3"/>
    <w:rsid w:val="005443DC"/>
    <w:rsid w:val="005445D9"/>
    <w:rsid w:val="00545DF4"/>
    <w:rsid w:val="0054770B"/>
    <w:rsid w:val="00550336"/>
    <w:rsid w:val="0055112C"/>
    <w:rsid w:val="0055139B"/>
    <w:rsid w:val="00551BC5"/>
    <w:rsid w:val="00554C6A"/>
    <w:rsid w:val="0055579B"/>
    <w:rsid w:val="00556502"/>
    <w:rsid w:val="00556AB0"/>
    <w:rsid w:val="00557132"/>
    <w:rsid w:val="00561D91"/>
    <w:rsid w:val="00562C52"/>
    <w:rsid w:val="00563D2C"/>
    <w:rsid w:val="0056405B"/>
    <w:rsid w:val="00564958"/>
    <w:rsid w:val="005657D9"/>
    <w:rsid w:val="00565B7E"/>
    <w:rsid w:val="00565F6E"/>
    <w:rsid w:val="00566C3C"/>
    <w:rsid w:val="005676B3"/>
    <w:rsid w:val="00571497"/>
    <w:rsid w:val="0057267C"/>
    <w:rsid w:val="0057552A"/>
    <w:rsid w:val="00575D93"/>
    <w:rsid w:val="005768D5"/>
    <w:rsid w:val="00580389"/>
    <w:rsid w:val="005806BD"/>
    <w:rsid w:val="00580E5A"/>
    <w:rsid w:val="005816FB"/>
    <w:rsid w:val="0058194A"/>
    <w:rsid w:val="005822D1"/>
    <w:rsid w:val="00582FAB"/>
    <w:rsid w:val="0058626A"/>
    <w:rsid w:val="00587951"/>
    <w:rsid w:val="005905C8"/>
    <w:rsid w:val="00594062"/>
    <w:rsid w:val="00594316"/>
    <w:rsid w:val="00594670"/>
    <w:rsid w:val="00594AB5"/>
    <w:rsid w:val="00595E7E"/>
    <w:rsid w:val="005965F3"/>
    <w:rsid w:val="005966D6"/>
    <w:rsid w:val="00596A03"/>
    <w:rsid w:val="005A1468"/>
    <w:rsid w:val="005A2786"/>
    <w:rsid w:val="005A2D48"/>
    <w:rsid w:val="005A341F"/>
    <w:rsid w:val="005A3886"/>
    <w:rsid w:val="005A5590"/>
    <w:rsid w:val="005A5E9F"/>
    <w:rsid w:val="005A6C21"/>
    <w:rsid w:val="005A7AF3"/>
    <w:rsid w:val="005A7BDF"/>
    <w:rsid w:val="005B0A44"/>
    <w:rsid w:val="005B1D04"/>
    <w:rsid w:val="005B2A67"/>
    <w:rsid w:val="005B2C62"/>
    <w:rsid w:val="005B3798"/>
    <w:rsid w:val="005B512C"/>
    <w:rsid w:val="005B54EF"/>
    <w:rsid w:val="005B586F"/>
    <w:rsid w:val="005B5C73"/>
    <w:rsid w:val="005B665A"/>
    <w:rsid w:val="005B7FA6"/>
    <w:rsid w:val="005C255D"/>
    <w:rsid w:val="005C2560"/>
    <w:rsid w:val="005C264C"/>
    <w:rsid w:val="005C28B9"/>
    <w:rsid w:val="005C33D9"/>
    <w:rsid w:val="005C39C6"/>
    <w:rsid w:val="005C4172"/>
    <w:rsid w:val="005C4C9A"/>
    <w:rsid w:val="005C6F60"/>
    <w:rsid w:val="005C78AF"/>
    <w:rsid w:val="005D0E65"/>
    <w:rsid w:val="005D25FB"/>
    <w:rsid w:val="005D2E79"/>
    <w:rsid w:val="005D4F10"/>
    <w:rsid w:val="005D600E"/>
    <w:rsid w:val="005D6677"/>
    <w:rsid w:val="005E0151"/>
    <w:rsid w:val="005E05A3"/>
    <w:rsid w:val="005E0D94"/>
    <w:rsid w:val="005E110D"/>
    <w:rsid w:val="005E196C"/>
    <w:rsid w:val="005E3281"/>
    <w:rsid w:val="005E429D"/>
    <w:rsid w:val="005E5986"/>
    <w:rsid w:val="005E68BD"/>
    <w:rsid w:val="005E6AC1"/>
    <w:rsid w:val="005F303F"/>
    <w:rsid w:val="005F3BD8"/>
    <w:rsid w:val="005F46A7"/>
    <w:rsid w:val="005F5405"/>
    <w:rsid w:val="005F6646"/>
    <w:rsid w:val="005F7307"/>
    <w:rsid w:val="00600991"/>
    <w:rsid w:val="00601D38"/>
    <w:rsid w:val="00604C71"/>
    <w:rsid w:val="00606E5C"/>
    <w:rsid w:val="0061024E"/>
    <w:rsid w:val="0061103E"/>
    <w:rsid w:val="00611D12"/>
    <w:rsid w:val="0061280B"/>
    <w:rsid w:val="00612FE5"/>
    <w:rsid w:val="0061324C"/>
    <w:rsid w:val="0061340B"/>
    <w:rsid w:val="0061484E"/>
    <w:rsid w:val="00615773"/>
    <w:rsid w:val="00616029"/>
    <w:rsid w:val="0061749E"/>
    <w:rsid w:val="00617FF4"/>
    <w:rsid w:val="00620AB3"/>
    <w:rsid w:val="0062176F"/>
    <w:rsid w:val="0062217F"/>
    <w:rsid w:val="006223F3"/>
    <w:rsid w:val="00622A86"/>
    <w:rsid w:val="0062345A"/>
    <w:rsid w:val="00623582"/>
    <w:rsid w:val="00624635"/>
    <w:rsid w:val="006249C0"/>
    <w:rsid w:val="00624E27"/>
    <w:rsid w:val="00625D02"/>
    <w:rsid w:val="00625ECE"/>
    <w:rsid w:val="00626592"/>
    <w:rsid w:val="00626DDB"/>
    <w:rsid w:val="00627868"/>
    <w:rsid w:val="00627C56"/>
    <w:rsid w:val="00631196"/>
    <w:rsid w:val="00631393"/>
    <w:rsid w:val="00631F60"/>
    <w:rsid w:val="006330D9"/>
    <w:rsid w:val="00633173"/>
    <w:rsid w:val="0063345E"/>
    <w:rsid w:val="00634791"/>
    <w:rsid w:val="00634D3E"/>
    <w:rsid w:val="00634E2B"/>
    <w:rsid w:val="00635A45"/>
    <w:rsid w:val="00640F0E"/>
    <w:rsid w:val="0064113D"/>
    <w:rsid w:val="00642F9F"/>
    <w:rsid w:val="0064343D"/>
    <w:rsid w:val="006441E4"/>
    <w:rsid w:val="0064425B"/>
    <w:rsid w:val="006443B2"/>
    <w:rsid w:val="00647BD1"/>
    <w:rsid w:val="00650EF0"/>
    <w:rsid w:val="00653379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39EB"/>
    <w:rsid w:val="00664EE0"/>
    <w:rsid w:val="00665222"/>
    <w:rsid w:val="006652C7"/>
    <w:rsid w:val="0066609E"/>
    <w:rsid w:val="006677F5"/>
    <w:rsid w:val="0067031E"/>
    <w:rsid w:val="006715FF"/>
    <w:rsid w:val="006719B5"/>
    <w:rsid w:val="00671D7E"/>
    <w:rsid w:val="00672536"/>
    <w:rsid w:val="00672FA4"/>
    <w:rsid w:val="0067355A"/>
    <w:rsid w:val="00674FB2"/>
    <w:rsid w:val="006756F5"/>
    <w:rsid w:val="00675B32"/>
    <w:rsid w:val="00676016"/>
    <w:rsid w:val="00676A88"/>
    <w:rsid w:val="00681FBB"/>
    <w:rsid w:val="0068248F"/>
    <w:rsid w:val="00682E5C"/>
    <w:rsid w:val="00684A72"/>
    <w:rsid w:val="006869B0"/>
    <w:rsid w:val="00690E12"/>
    <w:rsid w:val="0069389F"/>
    <w:rsid w:val="0069407A"/>
    <w:rsid w:val="00694C26"/>
    <w:rsid w:val="00696149"/>
    <w:rsid w:val="006973B0"/>
    <w:rsid w:val="006A045D"/>
    <w:rsid w:val="006A0854"/>
    <w:rsid w:val="006A24BA"/>
    <w:rsid w:val="006A418A"/>
    <w:rsid w:val="006A6572"/>
    <w:rsid w:val="006A66BB"/>
    <w:rsid w:val="006A6795"/>
    <w:rsid w:val="006A74BE"/>
    <w:rsid w:val="006B096D"/>
    <w:rsid w:val="006B1D02"/>
    <w:rsid w:val="006B375A"/>
    <w:rsid w:val="006B39AF"/>
    <w:rsid w:val="006B43A5"/>
    <w:rsid w:val="006B476E"/>
    <w:rsid w:val="006B53E7"/>
    <w:rsid w:val="006B67FE"/>
    <w:rsid w:val="006B68CB"/>
    <w:rsid w:val="006C08A2"/>
    <w:rsid w:val="006C390D"/>
    <w:rsid w:val="006C452B"/>
    <w:rsid w:val="006C6007"/>
    <w:rsid w:val="006C7AAF"/>
    <w:rsid w:val="006D104A"/>
    <w:rsid w:val="006D16E4"/>
    <w:rsid w:val="006D2EED"/>
    <w:rsid w:val="006D3937"/>
    <w:rsid w:val="006D41CF"/>
    <w:rsid w:val="006D464B"/>
    <w:rsid w:val="006D53CA"/>
    <w:rsid w:val="006D6338"/>
    <w:rsid w:val="006D68A3"/>
    <w:rsid w:val="006E0425"/>
    <w:rsid w:val="006E3E8E"/>
    <w:rsid w:val="006E410A"/>
    <w:rsid w:val="006E56B2"/>
    <w:rsid w:val="006E686D"/>
    <w:rsid w:val="006E71A2"/>
    <w:rsid w:val="006E747B"/>
    <w:rsid w:val="006F134C"/>
    <w:rsid w:val="006F2B29"/>
    <w:rsid w:val="006F2BFF"/>
    <w:rsid w:val="006F2D4B"/>
    <w:rsid w:val="006F2FEC"/>
    <w:rsid w:val="006F301B"/>
    <w:rsid w:val="006F3169"/>
    <w:rsid w:val="006F33C0"/>
    <w:rsid w:val="006F4379"/>
    <w:rsid w:val="006F443B"/>
    <w:rsid w:val="006F4E6D"/>
    <w:rsid w:val="006F525C"/>
    <w:rsid w:val="006F55C2"/>
    <w:rsid w:val="006F6318"/>
    <w:rsid w:val="006F63CF"/>
    <w:rsid w:val="006F6D2A"/>
    <w:rsid w:val="006F77CE"/>
    <w:rsid w:val="006F7B8C"/>
    <w:rsid w:val="006F7CF7"/>
    <w:rsid w:val="00700AD7"/>
    <w:rsid w:val="00701FB3"/>
    <w:rsid w:val="0070242E"/>
    <w:rsid w:val="007032FF"/>
    <w:rsid w:val="007053C2"/>
    <w:rsid w:val="007054BC"/>
    <w:rsid w:val="00705BB1"/>
    <w:rsid w:val="00706919"/>
    <w:rsid w:val="00707EF6"/>
    <w:rsid w:val="0071014E"/>
    <w:rsid w:val="007103FD"/>
    <w:rsid w:val="007110C3"/>
    <w:rsid w:val="00712D54"/>
    <w:rsid w:val="007138D7"/>
    <w:rsid w:val="00715396"/>
    <w:rsid w:val="00715E08"/>
    <w:rsid w:val="0071724A"/>
    <w:rsid w:val="00717B03"/>
    <w:rsid w:val="00717B65"/>
    <w:rsid w:val="00720ADF"/>
    <w:rsid w:val="007211D7"/>
    <w:rsid w:val="00721427"/>
    <w:rsid w:val="00721F6E"/>
    <w:rsid w:val="007220BF"/>
    <w:rsid w:val="007223A8"/>
    <w:rsid w:val="007226B0"/>
    <w:rsid w:val="00722749"/>
    <w:rsid w:val="007255FA"/>
    <w:rsid w:val="0072674B"/>
    <w:rsid w:val="00726E9F"/>
    <w:rsid w:val="0072769E"/>
    <w:rsid w:val="0073035C"/>
    <w:rsid w:val="00730842"/>
    <w:rsid w:val="00730F5A"/>
    <w:rsid w:val="00731D45"/>
    <w:rsid w:val="00731D91"/>
    <w:rsid w:val="00732802"/>
    <w:rsid w:val="00732E7C"/>
    <w:rsid w:val="007365BA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5CA"/>
    <w:rsid w:val="00746A77"/>
    <w:rsid w:val="00746E2A"/>
    <w:rsid w:val="00747C33"/>
    <w:rsid w:val="00750AAB"/>
    <w:rsid w:val="00750F5D"/>
    <w:rsid w:val="007544E1"/>
    <w:rsid w:val="0075490A"/>
    <w:rsid w:val="00754D81"/>
    <w:rsid w:val="00756416"/>
    <w:rsid w:val="00756C45"/>
    <w:rsid w:val="00760189"/>
    <w:rsid w:val="007607EB"/>
    <w:rsid w:val="00761F78"/>
    <w:rsid w:val="00763F16"/>
    <w:rsid w:val="00765DA7"/>
    <w:rsid w:val="00765F56"/>
    <w:rsid w:val="0077070B"/>
    <w:rsid w:val="007722F9"/>
    <w:rsid w:val="00772320"/>
    <w:rsid w:val="00772410"/>
    <w:rsid w:val="0077269A"/>
    <w:rsid w:val="0077410D"/>
    <w:rsid w:val="00775C74"/>
    <w:rsid w:val="007810DE"/>
    <w:rsid w:val="00781587"/>
    <w:rsid w:val="007819A5"/>
    <w:rsid w:val="00781C21"/>
    <w:rsid w:val="0078244A"/>
    <w:rsid w:val="00782790"/>
    <w:rsid w:val="007831FF"/>
    <w:rsid w:val="007833A6"/>
    <w:rsid w:val="00784128"/>
    <w:rsid w:val="00784A8E"/>
    <w:rsid w:val="00784C05"/>
    <w:rsid w:val="007852D6"/>
    <w:rsid w:val="00785A3E"/>
    <w:rsid w:val="00786013"/>
    <w:rsid w:val="00786827"/>
    <w:rsid w:val="00787EA7"/>
    <w:rsid w:val="007919F3"/>
    <w:rsid w:val="00791AF2"/>
    <w:rsid w:val="00792166"/>
    <w:rsid w:val="00793A2E"/>
    <w:rsid w:val="00795746"/>
    <w:rsid w:val="00796FAA"/>
    <w:rsid w:val="00797927"/>
    <w:rsid w:val="007A011C"/>
    <w:rsid w:val="007A02EE"/>
    <w:rsid w:val="007A080E"/>
    <w:rsid w:val="007A175C"/>
    <w:rsid w:val="007A1FCA"/>
    <w:rsid w:val="007A284D"/>
    <w:rsid w:val="007A3ED1"/>
    <w:rsid w:val="007A412A"/>
    <w:rsid w:val="007A4338"/>
    <w:rsid w:val="007A4C22"/>
    <w:rsid w:val="007A4E99"/>
    <w:rsid w:val="007B1ACD"/>
    <w:rsid w:val="007B1AFC"/>
    <w:rsid w:val="007B2B03"/>
    <w:rsid w:val="007B5DB8"/>
    <w:rsid w:val="007B7571"/>
    <w:rsid w:val="007C09CF"/>
    <w:rsid w:val="007C10AB"/>
    <w:rsid w:val="007C16B7"/>
    <w:rsid w:val="007C1B79"/>
    <w:rsid w:val="007C1B87"/>
    <w:rsid w:val="007C271E"/>
    <w:rsid w:val="007C2984"/>
    <w:rsid w:val="007C2FAC"/>
    <w:rsid w:val="007C5B7D"/>
    <w:rsid w:val="007C62A6"/>
    <w:rsid w:val="007C6554"/>
    <w:rsid w:val="007C7B99"/>
    <w:rsid w:val="007D02B3"/>
    <w:rsid w:val="007D04D6"/>
    <w:rsid w:val="007D1974"/>
    <w:rsid w:val="007D2969"/>
    <w:rsid w:val="007D3E09"/>
    <w:rsid w:val="007D5524"/>
    <w:rsid w:val="007D6CF6"/>
    <w:rsid w:val="007D78E3"/>
    <w:rsid w:val="007E06C0"/>
    <w:rsid w:val="007E0877"/>
    <w:rsid w:val="007E0D8D"/>
    <w:rsid w:val="007E4D59"/>
    <w:rsid w:val="007E59A3"/>
    <w:rsid w:val="007E738F"/>
    <w:rsid w:val="007F207E"/>
    <w:rsid w:val="007F25F8"/>
    <w:rsid w:val="007F31DB"/>
    <w:rsid w:val="007F34BD"/>
    <w:rsid w:val="007F3A34"/>
    <w:rsid w:val="007F40A6"/>
    <w:rsid w:val="007F6142"/>
    <w:rsid w:val="007F63AA"/>
    <w:rsid w:val="007F70B7"/>
    <w:rsid w:val="007F7907"/>
    <w:rsid w:val="007F7956"/>
    <w:rsid w:val="007F7C83"/>
    <w:rsid w:val="00800165"/>
    <w:rsid w:val="008011C1"/>
    <w:rsid w:val="00801749"/>
    <w:rsid w:val="00801FF4"/>
    <w:rsid w:val="00802811"/>
    <w:rsid w:val="0080284C"/>
    <w:rsid w:val="0080314B"/>
    <w:rsid w:val="008037DC"/>
    <w:rsid w:val="008047D3"/>
    <w:rsid w:val="00805BB4"/>
    <w:rsid w:val="008074C7"/>
    <w:rsid w:val="008105E9"/>
    <w:rsid w:val="008112E5"/>
    <w:rsid w:val="0081166E"/>
    <w:rsid w:val="0081220B"/>
    <w:rsid w:val="0081485D"/>
    <w:rsid w:val="00814C11"/>
    <w:rsid w:val="00815C91"/>
    <w:rsid w:val="008166A7"/>
    <w:rsid w:val="00820098"/>
    <w:rsid w:val="008209F4"/>
    <w:rsid w:val="00821399"/>
    <w:rsid w:val="008224E3"/>
    <w:rsid w:val="00822771"/>
    <w:rsid w:val="00823FE5"/>
    <w:rsid w:val="008256A7"/>
    <w:rsid w:val="00825EC2"/>
    <w:rsid w:val="0082799B"/>
    <w:rsid w:val="0083162C"/>
    <w:rsid w:val="00831B0F"/>
    <w:rsid w:val="0083264B"/>
    <w:rsid w:val="00833A81"/>
    <w:rsid w:val="00834671"/>
    <w:rsid w:val="008347A1"/>
    <w:rsid w:val="00834853"/>
    <w:rsid w:val="00834CBF"/>
    <w:rsid w:val="00836934"/>
    <w:rsid w:val="00836EEC"/>
    <w:rsid w:val="00836FB3"/>
    <w:rsid w:val="00837C49"/>
    <w:rsid w:val="00837F03"/>
    <w:rsid w:val="00840115"/>
    <w:rsid w:val="00840F3F"/>
    <w:rsid w:val="00842DDC"/>
    <w:rsid w:val="00842E64"/>
    <w:rsid w:val="00842ED3"/>
    <w:rsid w:val="008431EC"/>
    <w:rsid w:val="00843469"/>
    <w:rsid w:val="008437E5"/>
    <w:rsid w:val="00844CC1"/>
    <w:rsid w:val="008459E2"/>
    <w:rsid w:val="00847846"/>
    <w:rsid w:val="0085130E"/>
    <w:rsid w:val="00854AB0"/>
    <w:rsid w:val="00856FFE"/>
    <w:rsid w:val="00857CF7"/>
    <w:rsid w:val="008600C8"/>
    <w:rsid w:val="0086239E"/>
    <w:rsid w:val="00862482"/>
    <w:rsid w:val="00862C4E"/>
    <w:rsid w:val="0086619E"/>
    <w:rsid w:val="00866B16"/>
    <w:rsid w:val="00866C45"/>
    <w:rsid w:val="00867211"/>
    <w:rsid w:val="00867494"/>
    <w:rsid w:val="008729CD"/>
    <w:rsid w:val="008731C6"/>
    <w:rsid w:val="00873865"/>
    <w:rsid w:val="0087449D"/>
    <w:rsid w:val="00874885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3516"/>
    <w:rsid w:val="008840D9"/>
    <w:rsid w:val="0088431F"/>
    <w:rsid w:val="00885135"/>
    <w:rsid w:val="00885718"/>
    <w:rsid w:val="00885CD0"/>
    <w:rsid w:val="00886014"/>
    <w:rsid w:val="00886784"/>
    <w:rsid w:val="00886886"/>
    <w:rsid w:val="008901AC"/>
    <w:rsid w:val="008911BE"/>
    <w:rsid w:val="00891274"/>
    <w:rsid w:val="00891873"/>
    <w:rsid w:val="00892B6C"/>
    <w:rsid w:val="00894E7A"/>
    <w:rsid w:val="008972F4"/>
    <w:rsid w:val="008A12B4"/>
    <w:rsid w:val="008A2609"/>
    <w:rsid w:val="008A3052"/>
    <w:rsid w:val="008A4E99"/>
    <w:rsid w:val="008A56A7"/>
    <w:rsid w:val="008A662D"/>
    <w:rsid w:val="008A71BF"/>
    <w:rsid w:val="008A7FBC"/>
    <w:rsid w:val="008B1523"/>
    <w:rsid w:val="008B2B43"/>
    <w:rsid w:val="008B4781"/>
    <w:rsid w:val="008B4ABA"/>
    <w:rsid w:val="008B4CF7"/>
    <w:rsid w:val="008B560B"/>
    <w:rsid w:val="008B6703"/>
    <w:rsid w:val="008B676A"/>
    <w:rsid w:val="008B7181"/>
    <w:rsid w:val="008B7899"/>
    <w:rsid w:val="008B797C"/>
    <w:rsid w:val="008B7AB0"/>
    <w:rsid w:val="008B7C3E"/>
    <w:rsid w:val="008C05AC"/>
    <w:rsid w:val="008C09B9"/>
    <w:rsid w:val="008C0F03"/>
    <w:rsid w:val="008C1E6A"/>
    <w:rsid w:val="008C29AF"/>
    <w:rsid w:val="008C3315"/>
    <w:rsid w:val="008C3F49"/>
    <w:rsid w:val="008C5966"/>
    <w:rsid w:val="008C5D29"/>
    <w:rsid w:val="008C6609"/>
    <w:rsid w:val="008C7FEC"/>
    <w:rsid w:val="008D01E2"/>
    <w:rsid w:val="008D022A"/>
    <w:rsid w:val="008D0487"/>
    <w:rsid w:val="008D109A"/>
    <w:rsid w:val="008D288D"/>
    <w:rsid w:val="008D5B60"/>
    <w:rsid w:val="008D5C61"/>
    <w:rsid w:val="008D5C69"/>
    <w:rsid w:val="008D62BA"/>
    <w:rsid w:val="008D66C8"/>
    <w:rsid w:val="008D72C5"/>
    <w:rsid w:val="008E092F"/>
    <w:rsid w:val="008E170C"/>
    <w:rsid w:val="008E2274"/>
    <w:rsid w:val="008E4401"/>
    <w:rsid w:val="008E4661"/>
    <w:rsid w:val="008E60C4"/>
    <w:rsid w:val="008E6655"/>
    <w:rsid w:val="008E78FC"/>
    <w:rsid w:val="008F0455"/>
    <w:rsid w:val="008F1122"/>
    <w:rsid w:val="008F1CCA"/>
    <w:rsid w:val="008F2000"/>
    <w:rsid w:val="008F2141"/>
    <w:rsid w:val="008F22C5"/>
    <w:rsid w:val="008F2302"/>
    <w:rsid w:val="008F2ADC"/>
    <w:rsid w:val="008F3072"/>
    <w:rsid w:val="008F349A"/>
    <w:rsid w:val="008F3611"/>
    <w:rsid w:val="008F3BF8"/>
    <w:rsid w:val="008F55EC"/>
    <w:rsid w:val="008F64CA"/>
    <w:rsid w:val="008F68B1"/>
    <w:rsid w:val="00900191"/>
    <w:rsid w:val="0090035C"/>
    <w:rsid w:val="0090036F"/>
    <w:rsid w:val="00901DE6"/>
    <w:rsid w:val="00903634"/>
    <w:rsid w:val="00903B4B"/>
    <w:rsid w:val="00904855"/>
    <w:rsid w:val="00904D03"/>
    <w:rsid w:val="00904DE0"/>
    <w:rsid w:val="00906A18"/>
    <w:rsid w:val="00907366"/>
    <w:rsid w:val="009074B3"/>
    <w:rsid w:val="00907692"/>
    <w:rsid w:val="00907D15"/>
    <w:rsid w:val="00911220"/>
    <w:rsid w:val="009116E1"/>
    <w:rsid w:val="009119C9"/>
    <w:rsid w:val="00911DB0"/>
    <w:rsid w:val="00912A36"/>
    <w:rsid w:val="00912D10"/>
    <w:rsid w:val="00914CBC"/>
    <w:rsid w:val="0091666E"/>
    <w:rsid w:val="00916993"/>
    <w:rsid w:val="009210BC"/>
    <w:rsid w:val="00921AC3"/>
    <w:rsid w:val="00923064"/>
    <w:rsid w:val="009236C1"/>
    <w:rsid w:val="00924BB7"/>
    <w:rsid w:val="00925F10"/>
    <w:rsid w:val="009269E1"/>
    <w:rsid w:val="009270B5"/>
    <w:rsid w:val="0092760D"/>
    <w:rsid w:val="00931304"/>
    <w:rsid w:val="009314D2"/>
    <w:rsid w:val="00932542"/>
    <w:rsid w:val="00933724"/>
    <w:rsid w:val="00933870"/>
    <w:rsid w:val="009365D9"/>
    <w:rsid w:val="00937F1F"/>
    <w:rsid w:val="009411DA"/>
    <w:rsid w:val="00942C48"/>
    <w:rsid w:val="00942E71"/>
    <w:rsid w:val="009438AC"/>
    <w:rsid w:val="0094448E"/>
    <w:rsid w:val="00945569"/>
    <w:rsid w:val="009457DE"/>
    <w:rsid w:val="0094592E"/>
    <w:rsid w:val="00945B71"/>
    <w:rsid w:val="009460AA"/>
    <w:rsid w:val="00946301"/>
    <w:rsid w:val="00946D49"/>
    <w:rsid w:val="00947FD9"/>
    <w:rsid w:val="00951190"/>
    <w:rsid w:val="00951590"/>
    <w:rsid w:val="009520CC"/>
    <w:rsid w:val="00954257"/>
    <w:rsid w:val="009545AC"/>
    <w:rsid w:val="00955409"/>
    <w:rsid w:val="00955B97"/>
    <w:rsid w:val="00956578"/>
    <w:rsid w:val="00956CE2"/>
    <w:rsid w:val="00956EBC"/>
    <w:rsid w:val="00957A96"/>
    <w:rsid w:val="009612C8"/>
    <w:rsid w:val="00961999"/>
    <w:rsid w:val="00961CB7"/>
    <w:rsid w:val="009639F3"/>
    <w:rsid w:val="009655E9"/>
    <w:rsid w:val="0096698D"/>
    <w:rsid w:val="009677A0"/>
    <w:rsid w:val="009706AC"/>
    <w:rsid w:val="00973146"/>
    <w:rsid w:val="009737D9"/>
    <w:rsid w:val="0097611D"/>
    <w:rsid w:val="009767DF"/>
    <w:rsid w:val="00980432"/>
    <w:rsid w:val="0098085F"/>
    <w:rsid w:val="009823F4"/>
    <w:rsid w:val="009826EC"/>
    <w:rsid w:val="00982701"/>
    <w:rsid w:val="00982C78"/>
    <w:rsid w:val="00982FC4"/>
    <w:rsid w:val="00983564"/>
    <w:rsid w:val="009837B7"/>
    <w:rsid w:val="00983A27"/>
    <w:rsid w:val="00984280"/>
    <w:rsid w:val="009858FE"/>
    <w:rsid w:val="009864F8"/>
    <w:rsid w:val="009906C2"/>
    <w:rsid w:val="00990910"/>
    <w:rsid w:val="00991555"/>
    <w:rsid w:val="009926EB"/>
    <w:rsid w:val="009928C8"/>
    <w:rsid w:val="00993404"/>
    <w:rsid w:val="00995650"/>
    <w:rsid w:val="00996D05"/>
    <w:rsid w:val="009974DD"/>
    <w:rsid w:val="0099771F"/>
    <w:rsid w:val="009A02EE"/>
    <w:rsid w:val="009A12A4"/>
    <w:rsid w:val="009A1A46"/>
    <w:rsid w:val="009A3DFE"/>
    <w:rsid w:val="009A4134"/>
    <w:rsid w:val="009A53C1"/>
    <w:rsid w:val="009A5E8D"/>
    <w:rsid w:val="009A6C57"/>
    <w:rsid w:val="009B2F89"/>
    <w:rsid w:val="009B357B"/>
    <w:rsid w:val="009B4E41"/>
    <w:rsid w:val="009B71D8"/>
    <w:rsid w:val="009B7676"/>
    <w:rsid w:val="009C0444"/>
    <w:rsid w:val="009C079E"/>
    <w:rsid w:val="009C16B6"/>
    <w:rsid w:val="009C1FBF"/>
    <w:rsid w:val="009C302E"/>
    <w:rsid w:val="009C312B"/>
    <w:rsid w:val="009C4438"/>
    <w:rsid w:val="009C5015"/>
    <w:rsid w:val="009C62A5"/>
    <w:rsid w:val="009C737F"/>
    <w:rsid w:val="009D13CA"/>
    <w:rsid w:val="009D197B"/>
    <w:rsid w:val="009D1F6D"/>
    <w:rsid w:val="009D3936"/>
    <w:rsid w:val="009D41B3"/>
    <w:rsid w:val="009D4671"/>
    <w:rsid w:val="009D61F5"/>
    <w:rsid w:val="009D7E2E"/>
    <w:rsid w:val="009D7FA7"/>
    <w:rsid w:val="009E2201"/>
    <w:rsid w:val="009E289D"/>
    <w:rsid w:val="009E3BE1"/>
    <w:rsid w:val="009E43BF"/>
    <w:rsid w:val="009E4824"/>
    <w:rsid w:val="009E50CF"/>
    <w:rsid w:val="009E5439"/>
    <w:rsid w:val="009E661D"/>
    <w:rsid w:val="009F046C"/>
    <w:rsid w:val="009F083F"/>
    <w:rsid w:val="009F1238"/>
    <w:rsid w:val="009F134A"/>
    <w:rsid w:val="009F2632"/>
    <w:rsid w:val="009F29ED"/>
    <w:rsid w:val="009F2AB6"/>
    <w:rsid w:val="009F2F50"/>
    <w:rsid w:val="009F32D9"/>
    <w:rsid w:val="009F497D"/>
    <w:rsid w:val="009F4BBF"/>
    <w:rsid w:val="009F657F"/>
    <w:rsid w:val="009F6712"/>
    <w:rsid w:val="009F74DD"/>
    <w:rsid w:val="009F7BD8"/>
    <w:rsid w:val="00A02124"/>
    <w:rsid w:val="00A052B0"/>
    <w:rsid w:val="00A05451"/>
    <w:rsid w:val="00A056E1"/>
    <w:rsid w:val="00A05A8E"/>
    <w:rsid w:val="00A069A7"/>
    <w:rsid w:val="00A06FC2"/>
    <w:rsid w:val="00A07949"/>
    <w:rsid w:val="00A111EA"/>
    <w:rsid w:val="00A119B7"/>
    <w:rsid w:val="00A13B24"/>
    <w:rsid w:val="00A14713"/>
    <w:rsid w:val="00A15F7C"/>
    <w:rsid w:val="00A168CB"/>
    <w:rsid w:val="00A17AF9"/>
    <w:rsid w:val="00A20161"/>
    <w:rsid w:val="00A20AF4"/>
    <w:rsid w:val="00A21BE7"/>
    <w:rsid w:val="00A21E64"/>
    <w:rsid w:val="00A24844"/>
    <w:rsid w:val="00A26368"/>
    <w:rsid w:val="00A33350"/>
    <w:rsid w:val="00A37AA6"/>
    <w:rsid w:val="00A40A01"/>
    <w:rsid w:val="00A40F5B"/>
    <w:rsid w:val="00A40F5D"/>
    <w:rsid w:val="00A41EEE"/>
    <w:rsid w:val="00A44209"/>
    <w:rsid w:val="00A44E41"/>
    <w:rsid w:val="00A47B28"/>
    <w:rsid w:val="00A502F5"/>
    <w:rsid w:val="00A510D1"/>
    <w:rsid w:val="00A518A1"/>
    <w:rsid w:val="00A5368D"/>
    <w:rsid w:val="00A538BF"/>
    <w:rsid w:val="00A571F4"/>
    <w:rsid w:val="00A5739F"/>
    <w:rsid w:val="00A57824"/>
    <w:rsid w:val="00A57C2B"/>
    <w:rsid w:val="00A57C4F"/>
    <w:rsid w:val="00A57E16"/>
    <w:rsid w:val="00A61016"/>
    <w:rsid w:val="00A61FCA"/>
    <w:rsid w:val="00A633A7"/>
    <w:rsid w:val="00A63798"/>
    <w:rsid w:val="00A6386B"/>
    <w:rsid w:val="00A63EA8"/>
    <w:rsid w:val="00A662CF"/>
    <w:rsid w:val="00A66BB9"/>
    <w:rsid w:val="00A66E18"/>
    <w:rsid w:val="00A67F9F"/>
    <w:rsid w:val="00A7013E"/>
    <w:rsid w:val="00A719C5"/>
    <w:rsid w:val="00A71C76"/>
    <w:rsid w:val="00A7237B"/>
    <w:rsid w:val="00A72790"/>
    <w:rsid w:val="00A728DF"/>
    <w:rsid w:val="00A73DCA"/>
    <w:rsid w:val="00A748A7"/>
    <w:rsid w:val="00A75498"/>
    <w:rsid w:val="00A757FE"/>
    <w:rsid w:val="00A75A64"/>
    <w:rsid w:val="00A7625C"/>
    <w:rsid w:val="00A764F2"/>
    <w:rsid w:val="00A7782B"/>
    <w:rsid w:val="00A778FD"/>
    <w:rsid w:val="00A80709"/>
    <w:rsid w:val="00A80CC7"/>
    <w:rsid w:val="00A81086"/>
    <w:rsid w:val="00A81CA0"/>
    <w:rsid w:val="00A8274D"/>
    <w:rsid w:val="00A833DE"/>
    <w:rsid w:val="00A83B8A"/>
    <w:rsid w:val="00A83DE0"/>
    <w:rsid w:val="00A840FB"/>
    <w:rsid w:val="00A8520D"/>
    <w:rsid w:val="00A87939"/>
    <w:rsid w:val="00A87D6F"/>
    <w:rsid w:val="00A90A49"/>
    <w:rsid w:val="00A94B40"/>
    <w:rsid w:val="00A95A0B"/>
    <w:rsid w:val="00AA0452"/>
    <w:rsid w:val="00AA06D1"/>
    <w:rsid w:val="00AA08BF"/>
    <w:rsid w:val="00AA2022"/>
    <w:rsid w:val="00AA4202"/>
    <w:rsid w:val="00AA512D"/>
    <w:rsid w:val="00AA5DF9"/>
    <w:rsid w:val="00AA6E00"/>
    <w:rsid w:val="00AB0D98"/>
    <w:rsid w:val="00AB194E"/>
    <w:rsid w:val="00AB37B8"/>
    <w:rsid w:val="00AB3E65"/>
    <w:rsid w:val="00AB41CF"/>
    <w:rsid w:val="00AB5ECB"/>
    <w:rsid w:val="00AB611A"/>
    <w:rsid w:val="00AB78EB"/>
    <w:rsid w:val="00AC081D"/>
    <w:rsid w:val="00AC0C67"/>
    <w:rsid w:val="00AC1DEC"/>
    <w:rsid w:val="00AC1E0F"/>
    <w:rsid w:val="00AC1E33"/>
    <w:rsid w:val="00AC2351"/>
    <w:rsid w:val="00AC3FD6"/>
    <w:rsid w:val="00AC4075"/>
    <w:rsid w:val="00AC6437"/>
    <w:rsid w:val="00AC6459"/>
    <w:rsid w:val="00AC6F31"/>
    <w:rsid w:val="00AC7DE5"/>
    <w:rsid w:val="00AD2C53"/>
    <w:rsid w:val="00AD3862"/>
    <w:rsid w:val="00AD391B"/>
    <w:rsid w:val="00AD4020"/>
    <w:rsid w:val="00AD4048"/>
    <w:rsid w:val="00AD43F4"/>
    <w:rsid w:val="00AD48D2"/>
    <w:rsid w:val="00AD4A0B"/>
    <w:rsid w:val="00AD5E7E"/>
    <w:rsid w:val="00AD6128"/>
    <w:rsid w:val="00AD7B61"/>
    <w:rsid w:val="00AD7B8F"/>
    <w:rsid w:val="00AE23B1"/>
    <w:rsid w:val="00AE23D0"/>
    <w:rsid w:val="00AE260B"/>
    <w:rsid w:val="00AE2970"/>
    <w:rsid w:val="00AE553E"/>
    <w:rsid w:val="00AE5811"/>
    <w:rsid w:val="00AE606E"/>
    <w:rsid w:val="00AE69C9"/>
    <w:rsid w:val="00AE7527"/>
    <w:rsid w:val="00AF277D"/>
    <w:rsid w:val="00AF38ED"/>
    <w:rsid w:val="00AF447A"/>
    <w:rsid w:val="00AF4E9F"/>
    <w:rsid w:val="00AF5349"/>
    <w:rsid w:val="00AF5A00"/>
    <w:rsid w:val="00AF69B0"/>
    <w:rsid w:val="00B004D5"/>
    <w:rsid w:val="00B00A43"/>
    <w:rsid w:val="00B00D28"/>
    <w:rsid w:val="00B010EF"/>
    <w:rsid w:val="00B02DB6"/>
    <w:rsid w:val="00B02E4E"/>
    <w:rsid w:val="00B04976"/>
    <w:rsid w:val="00B054D7"/>
    <w:rsid w:val="00B05D35"/>
    <w:rsid w:val="00B107F1"/>
    <w:rsid w:val="00B1115F"/>
    <w:rsid w:val="00B1194A"/>
    <w:rsid w:val="00B11CD1"/>
    <w:rsid w:val="00B2123A"/>
    <w:rsid w:val="00B214D1"/>
    <w:rsid w:val="00B2228F"/>
    <w:rsid w:val="00B238A4"/>
    <w:rsid w:val="00B25B7A"/>
    <w:rsid w:val="00B26AD2"/>
    <w:rsid w:val="00B26D39"/>
    <w:rsid w:val="00B27278"/>
    <w:rsid w:val="00B27CBF"/>
    <w:rsid w:val="00B306CC"/>
    <w:rsid w:val="00B30727"/>
    <w:rsid w:val="00B31764"/>
    <w:rsid w:val="00B32ABC"/>
    <w:rsid w:val="00B34622"/>
    <w:rsid w:val="00B35CEF"/>
    <w:rsid w:val="00B35DDD"/>
    <w:rsid w:val="00B3600F"/>
    <w:rsid w:val="00B36E19"/>
    <w:rsid w:val="00B36F8E"/>
    <w:rsid w:val="00B37CF9"/>
    <w:rsid w:val="00B400C6"/>
    <w:rsid w:val="00B40B78"/>
    <w:rsid w:val="00B411EA"/>
    <w:rsid w:val="00B41E87"/>
    <w:rsid w:val="00B42AFA"/>
    <w:rsid w:val="00B42B27"/>
    <w:rsid w:val="00B44BAB"/>
    <w:rsid w:val="00B4561A"/>
    <w:rsid w:val="00B5056A"/>
    <w:rsid w:val="00B510D1"/>
    <w:rsid w:val="00B54387"/>
    <w:rsid w:val="00B55110"/>
    <w:rsid w:val="00B5664A"/>
    <w:rsid w:val="00B57666"/>
    <w:rsid w:val="00B57D20"/>
    <w:rsid w:val="00B61A1D"/>
    <w:rsid w:val="00B61E7D"/>
    <w:rsid w:val="00B62DE8"/>
    <w:rsid w:val="00B637C8"/>
    <w:rsid w:val="00B64034"/>
    <w:rsid w:val="00B6445E"/>
    <w:rsid w:val="00B646BB"/>
    <w:rsid w:val="00B64D89"/>
    <w:rsid w:val="00B663CE"/>
    <w:rsid w:val="00B66698"/>
    <w:rsid w:val="00B706F6"/>
    <w:rsid w:val="00B70EC2"/>
    <w:rsid w:val="00B71C6C"/>
    <w:rsid w:val="00B728AD"/>
    <w:rsid w:val="00B73C55"/>
    <w:rsid w:val="00B73DEE"/>
    <w:rsid w:val="00B73F1F"/>
    <w:rsid w:val="00B754F4"/>
    <w:rsid w:val="00B75C40"/>
    <w:rsid w:val="00B75E16"/>
    <w:rsid w:val="00B76DF4"/>
    <w:rsid w:val="00B81C8D"/>
    <w:rsid w:val="00B83200"/>
    <w:rsid w:val="00B8326D"/>
    <w:rsid w:val="00B83C53"/>
    <w:rsid w:val="00B8495B"/>
    <w:rsid w:val="00B8525A"/>
    <w:rsid w:val="00B863AD"/>
    <w:rsid w:val="00B86C3A"/>
    <w:rsid w:val="00B86F1D"/>
    <w:rsid w:val="00B86F27"/>
    <w:rsid w:val="00B87217"/>
    <w:rsid w:val="00B90D29"/>
    <w:rsid w:val="00B917BD"/>
    <w:rsid w:val="00B91E5B"/>
    <w:rsid w:val="00B92278"/>
    <w:rsid w:val="00B9296C"/>
    <w:rsid w:val="00B9412F"/>
    <w:rsid w:val="00B9477A"/>
    <w:rsid w:val="00B94B5E"/>
    <w:rsid w:val="00B951F3"/>
    <w:rsid w:val="00B954F0"/>
    <w:rsid w:val="00B96C28"/>
    <w:rsid w:val="00B979CA"/>
    <w:rsid w:val="00BA0A45"/>
    <w:rsid w:val="00BA174E"/>
    <w:rsid w:val="00BA1D44"/>
    <w:rsid w:val="00BA289C"/>
    <w:rsid w:val="00BA5218"/>
    <w:rsid w:val="00BA65C6"/>
    <w:rsid w:val="00BB1AD8"/>
    <w:rsid w:val="00BB1B24"/>
    <w:rsid w:val="00BB2AEE"/>
    <w:rsid w:val="00BB3652"/>
    <w:rsid w:val="00BB371B"/>
    <w:rsid w:val="00BB4754"/>
    <w:rsid w:val="00BB4D83"/>
    <w:rsid w:val="00BB519E"/>
    <w:rsid w:val="00BB5A6E"/>
    <w:rsid w:val="00BB6027"/>
    <w:rsid w:val="00BB719D"/>
    <w:rsid w:val="00BB7267"/>
    <w:rsid w:val="00BC1605"/>
    <w:rsid w:val="00BC180C"/>
    <w:rsid w:val="00BC2FE0"/>
    <w:rsid w:val="00BC40ED"/>
    <w:rsid w:val="00BC5922"/>
    <w:rsid w:val="00BC5BAA"/>
    <w:rsid w:val="00BC612E"/>
    <w:rsid w:val="00BC6359"/>
    <w:rsid w:val="00BC69FA"/>
    <w:rsid w:val="00BD13FC"/>
    <w:rsid w:val="00BD343A"/>
    <w:rsid w:val="00BD40CE"/>
    <w:rsid w:val="00BE1A6F"/>
    <w:rsid w:val="00BE2578"/>
    <w:rsid w:val="00BE3F9B"/>
    <w:rsid w:val="00BE5A80"/>
    <w:rsid w:val="00BE632C"/>
    <w:rsid w:val="00BF076A"/>
    <w:rsid w:val="00BF098A"/>
    <w:rsid w:val="00BF1225"/>
    <w:rsid w:val="00BF2383"/>
    <w:rsid w:val="00BF2650"/>
    <w:rsid w:val="00BF45F8"/>
    <w:rsid w:val="00BF489A"/>
    <w:rsid w:val="00BF542F"/>
    <w:rsid w:val="00BF5F2A"/>
    <w:rsid w:val="00BF642A"/>
    <w:rsid w:val="00BF7933"/>
    <w:rsid w:val="00C00E8E"/>
    <w:rsid w:val="00C01619"/>
    <w:rsid w:val="00C03958"/>
    <w:rsid w:val="00C04FF6"/>
    <w:rsid w:val="00C05A26"/>
    <w:rsid w:val="00C05B7B"/>
    <w:rsid w:val="00C07434"/>
    <w:rsid w:val="00C110D1"/>
    <w:rsid w:val="00C1150B"/>
    <w:rsid w:val="00C11A43"/>
    <w:rsid w:val="00C13109"/>
    <w:rsid w:val="00C137CA"/>
    <w:rsid w:val="00C13C7E"/>
    <w:rsid w:val="00C13CA8"/>
    <w:rsid w:val="00C15C22"/>
    <w:rsid w:val="00C17F8C"/>
    <w:rsid w:val="00C20384"/>
    <w:rsid w:val="00C20F46"/>
    <w:rsid w:val="00C2173D"/>
    <w:rsid w:val="00C21BDB"/>
    <w:rsid w:val="00C21D9D"/>
    <w:rsid w:val="00C21DE9"/>
    <w:rsid w:val="00C221E9"/>
    <w:rsid w:val="00C22753"/>
    <w:rsid w:val="00C24088"/>
    <w:rsid w:val="00C2421A"/>
    <w:rsid w:val="00C251C9"/>
    <w:rsid w:val="00C25A7A"/>
    <w:rsid w:val="00C25FBF"/>
    <w:rsid w:val="00C26420"/>
    <w:rsid w:val="00C275D5"/>
    <w:rsid w:val="00C3087E"/>
    <w:rsid w:val="00C31AD3"/>
    <w:rsid w:val="00C32F32"/>
    <w:rsid w:val="00C33DDA"/>
    <w:rsid w:val="00C34432"/>
    <w:rsid w:val="00C35002"/>
    <w:rsid w:val="00C35D65"/>
    <w:rsid w:val="00C35EBD"/>
    <w:rsid w:val="00C364B1"/>
    <w:rsid w:val="00C376D0"/>
    <w:rsid w:val="00C425CC"/>
    <w:rsid w:val="00C428D9"/>
    <w:rsid w:val="00C42CF6"/>
    <w:rsid w:val="00C4332D"/>
    <w:rsid w:val="00C4671B"/>
    <w:rsid w:val="00C46E72"/>
    <w:rsid w:val="00C47630"/>
    <w:rsid w:val="00C50A0A"/>
    <w:rsid w:val="00C50A94"/>
    <w:rsid w:val="00C50BCF"/>
    <w:rsid w:val="00C524B0"/>
    <w:rsid w:val="00C52A28"/>
    <w:rsid w:val="00C52F00"/>
    <w:rsid w:val="00C54A90"/>
    <w:rsid w:val="00C559BD"/>
    <w:rsid w:val="00C5620F"/>
    <w:rsid w:val="00C563C0"/>
    <w:rsid w:val="00C56F9A"/>
    <w:rsid w:val="00C576F0"/>
    <w:rsid w:val="00C609C8"/>
    <w:rsid w:val="00C60DFC"/>
    <w:rsid w:val="00C6248A"/>
    <w:rsid w:val="00C6521C"/>
    <w:rsid w:val="00C66368"/>
    <w:rsid w:val="00C67805"/>
    <w:rsid w:val="00C67DA7"/>
    <w:rsid w:val="00C67DFE"/>
    <w:rsid w:val="00C70258"/>
    <w:rsid w:val="00C719E2"/>
    <w:rsid w:val="00C71B48"/>
    <w:rsid w:val="00C7413F"/>
    <w:rsid w:val="00C77733"/>
    <w:rsid w:val="00C77C0F"/>
    <w:rsid w:val="00C77ED1"/>
    <w:rsid w:val="00C81B2A"/>
    <w:rsid w:val="00C82652"/>
    <w:rsid w:val="00C82AE5"/>
    <w:rsid w:val="00C83730"/>
    <w:rsid w:val="00C851AE"/>
    <w:rsid w:val="00C8705C"/>
    <w:rsid w:val="00C87A9A"/>
    <w:rsid w:val="00C910CA"/>
    <w:rsid w:val="00C91709"/>
    <w:rsid w:val="00C91A38"/>
    <w:rsid w:val="00C91B8B"/>
    <w:rsid w:val="00C9389B"/>
    <w:rsid w:val="00C94D70"/>
    <w:rsid w:val="00C95D0A"/>
    <w:rsid w:val="00C96E27"/>
    <w:rsid w:val="00C96F7A"/>
    <w:rsid w:val="00CA056B"/>
    <w:rsid w:val="00CA0769"/>
    <w:rsid w:val="00CA15DD"/>
    <w:rsid w:val="00CA1B19"/>
    <w:rsid w:val="00CA2880"/>
    <w:rsid w:val="00CA5584"/>
    <w:rsid w:val="00CA5CEE"/>
    <w:rsid w:val="00CA7456"/>
    <w:rsid w:val="00CB058A"/>
    <w:rsid w:val="00CB0B43"/>
    <w:rsid w:val="00CB0D93"/>
    <w:rsid w:val="00CB1B96"/>
    <w:rsid w:val="00CB1DFE"/>
    <w:rsid w:val="00CB3253"/>
    <w:rsid w:val="00CB34DF"/>
    <w:rsid w:val="00CB3B23"/>
    <w:rsid w:val="00CB56B7"/>
    <w:rsid w:val="00CB5C01"/>
    <w:rsid w:val="00CC1389"/>
    <w:rsid w:val="00CC1D76"/>
    <w:rsid w:val="00CC26BA"/>
    <w:rsid w:val="00CC46E8"/>
    <w:rsid w:val="00CC5444"/>
    <w:rsid w:val="00CC5A36"/>
    <w:rsid w:val="00CC5BBE"/>
    <w:rsid w:val="00CC6FA5"/>
    <w:rsid w:val="00CD0299"/>
    <w:rsid w:val="00CD2790"/>
    <w:rsid w:val="00CD371C"/>
    <w:rsid w:val="00CD3894"/>
    <w:rsid w:val="00CD4225"/>
    <w:rsid w:val="00CD47E9"/>
    <w:rsid w:val="00CD4F7D"/>
    <w:rsid w:val="00CD5E47"/>
    <w:rsid w:val="00CD5F51"/>
    <w:rsid w:val="00CD68F5"/>
    <w:rsid w:val="00CD6B97"/>
    <w:rsid w:val="00CD6E3F"/>
    <w:rsid w:val="00CD7D5B"/>
    <w:rsid w:val="00CE0579"/>
    <w:rsid w:val="00CE0F4E"/>
    <w:rsid w:val="00CE18F4"/>
    <w:rsid w:val="00CE1A90"/>
    <w:rsid w:val="00CE1ED3"/>
    <w:rsid w:val="00CE2C6C"/>
    <w:rsid w:val="00CE2D5D"/>
    <w:rsid w:val="00CE45C1"/>
    <w:rsid w:val="00CE4968"/>
    <w:rsid w:val="00CE5855"/>
    <w:rsid w:val="00CE68E9"/>
    <w:rsid w:val="00CE71E0"/>
    <w:rsid w:val="00CE7A52"/>
    <w:rsid w:val="00CE7F21"/>
    <w:rsid w:val="00CF1599"/>
    <w:rsid w:val="00CF1D37"/>
    <w:rsid w:val="00CF28BF"/>
    <w:rsid w:val="00CF4DF3"/>
    <w:rsid w:val="00CF5868"/>
    <w:rsid w:val="00CF5F8F"/>
    <w:rsid w:val="00CF65FC"/>
    <w:rsid w:val="00D00565"/>
    <w:rsid w:val="00D00A23"/>
    <w:rsid w:val="00D02101"/>
    <w:rsid w:val="00D0265F"/>
    <w:rsid w:val="00D05202"/>
    <w:rsid w:val="00D05B6D"/>
    <w:rsid w:val="00D05E73"/>
    <w:rsid w:val="00D064CD"/>
    <w:rsid w:val="00D06706"/>
    <w:rsid w:val="00D1145D"/>
    <w:rsid w:val="00D11870"/>
    <w:rsid w:val="00D125DA"/>
    <w:rsid w:val="00D129A6"/>
    <w:rsid w:val="00D12F0B"/>
    <w:rsid w:val="00D137A8"/>
    <w:rsid w:val="00D13962"/>
    <w:rsid w:val="00D14D29"/>
    <w:rsid w:val="00D14E11"/>
    <w:rsid w:val="00D15386"/>
    <w:rsid w:val="00D16274"/>
    <w:rsid w:val="00D1629D"/>
    <w:rsid w:val="00D17FED"/>
    <w:rsid w:val="00D2093D"/>
    <w:rsid w:val="00D2105E"/>
    <w:rsid w:val="00D23B8C"/>
    <w:rsid w:val="00D24D8A"/>
    <w:rsid w:val="00D251D7"/>
    <w:rsid w:val="00D2554D"/>
    <w:rsid w:val="00D25830"/>
    <w:rsid w:val="00D263AF"/>
    <w:rsid w:val="00D26A11"/>
    <w:rsid w:val="00D26F1B"/>
    <w:rsid w:val="00D271A4"/>
    <w:rsid w:val="00D27691"/>
    <w:rsid w:val="00D277BF"/>
    <w:rsid w:val="00D27C0A"/>
    <w:rsid w:val="00D306D1"/>
    <w:rsid w:val="00D30795"/>
    <w:rsid w:val="00D31E0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5AE9"/>
    <w:rsid w:val="00D46B15"/>
    <w:rsid w:val="00D46D23"/>
    <w:rsid w:val="00D476D9"/>
    <w:rsid w:val="00D50C30"/>
    <w:rsid w:val="00D50DC9"/>
    <w:rsid w:val="00D51083"/>
    <w:rsid w:val="00D510E6"/>
    <w:rsid w:val="00D51485"/>
    <w:rsid w:val="00D51B7B"/>
    <w:rsid w:val="00D51D6C"/>
    <w:rsid w:val="00D530BC"/>
    <w:rsid w:val="00D53513"/>
    <w:rsid w:val="00D53F9C"/>
    <w:rsid w:val="00D545A8"/>
    <w:rsid w:val="00D54816"/>
    <w:rsid w:val="00D54E9F"/>
    <w:rsid w:val="00D55A51"/>
    <w:rsid w:val="00D56B31"/>
    <w:rsid w:val="00D56DC9"/>
    <w:rsid w:val="00D603A9"/>
    <w:rsid w:val="00D60715"/>
    <w:rsid w:val="00D60E23"/>
    <w:rsid w:val="00D61B36"/>
    <w:rsid w:val="00D624E7"/>
    <w:rsid w:val="00D6699C"/>
    <w:rsid w:val="00D67B00"/>
    <w:rsid w:val="00D70460"/>
    <w:rsid w:val="00D707A7"/>
    <w:rsid w:val="00D70C85"/>
    <w:rsid w:val="00D71390"/>
    <w:rsid w:val="00D71A60"/>
    <w:rsid w:val="00D71CAF"/>
    <w:rsid w:val="00D7253B"/>
    <w:rsid w:val="00D72565"/>
    <w:rsid w:val="00D7273A"/>
    <w:rsid w:val="00D73BB3"/>
    <w:rsid w:val="00D74835"/>
    <w:rsid w:val="00D76F14"/>
    <w:rsid w:val="00D77584"/>
    <w:rsid w:val="00D80FFF"/>
    <w:rsid w:val="00D813D7"/>
    <w:rsid w:val="00D81A85"/>
    <w:rsid w:val="00D85C05"/>
    <w:rsid w:val="00D87D3F"/>
    <w:rsid w:val="00D91433"/>
    <w:rsid w:val="00D91944"/>
    <w:rsid w:val="00D95383"/>
    <w:rsid w:val="00D959BF"/>
    <w:rsid w:val="00D95CCF"/>
    <w:rsid w:val="00D9607B"/>
    <w:rsid w:val="00D96AB8"/>
    <w:rsid w:val="00D96B00"/>
    <w:rsid w:val="00D979DD"/>
    <w:rsid w:val="00DA1088"/>
    <w:rsid w:val="00DA15EA"/>
    <w:rsid w:val="00DA1FEE"/>
    <w:rsid w:val="00DA38AD"/>
    <w:rsid w:val="00DA4194"/>
    <w:rsid w:val="00DA4727"/>
    <w:rsid w:val="00DA5708"/>
    <w:rsid w:val="00DA5915"/>
    <w:rsid w:val="00DA7E40"/>
    <w:rsid w:val="00DB0B26"/>
    <w:rsid w:val="00DB0E4E"/>
    <w:rsid w:val="00DB0E8C"/>
    <w:rsid w:val="00DB35A5"/>
    <w:rsid w:val="00DB430F"/>
    <w:rsid w:val="00DB4F86"/>
    <w:rsid w:val="00DB54B9"/>
    <w:rsid w:val="00DB6C11"/>
    <w:rsid w:val="00DB701E"/>
    <w:rsid w:val="00DB7B5F"/>
    <w:rsid w:val="00DC0E27"/>
    <w:rsid w:val="00DC21F1"/>
    <w:rsid w:val="00DC2269"/>
    <w:rsid w:val="00DC2847"/>
    <w:rsid w:val="00DC2BEC"/>
    <w:rsid w:val="00DC2C6B"/>
    <w:rsid w:val="00DC4C0D"/>
    <w:rsid w:val="00DC7515"/>
    <w:rsid w:val="00DC7882"/>
    <w:rsid w:val="00DD0C77"/>
    <w:rsid w:val="00DD1FFE"/>
    <w:rsid w:val="00DD20D9"/>
    <w:rsid w:val="00DD2A11"/>
    <w:rsid w:val="00DD3976"/>
    <w:rsid w:val="00DD54F3"/>
    <w:rsid w:val="00DD5C7B"/>
    <w:rsid w:val="00DD6663"/>
    <w:rsid w:val="00DD7322"/>
    <w:rsid w:val="00DD7CF0"/>
    <w:rsid w:val="00DE05F2"/>
    <w:rsid w:val="00DE1BE4"/>
    <w:rsid w:val="00DE4786"/>
    <w:rsid w:val="00DE5185"/>
    <w:rsid w:val="00DF07C4"/>
    <w:rsid w:val="00DF1F76"/>
    <w:rsid w:val="00DF2407"/>
    <w:rsid w:val="00DF446F"/>
    <w:rsid w:val="00DF4ED9"/>
    <w:rsid w:val="00DF5733"/>
    <w:rsid w:val="00DF634C"/>
    <w:rsid w:val="00DF6363"/>
    <w:rsid w:val="00DF63E7"/>
    <w:rsid w:val="00DF68A2"/>
    <w:rsid w:val="00DF71B1"/>
    <w:rsid w:val="00DF725C"/>
    <w:rsid w:val="00DF7399"/>
    <w:rsid w:val="00DF7778"/>
    <w:rsid w:val="00DF7827"/>
    <w:rsid w:val="00DF7DA1"/>
    <w:rsid w:val="00E0133C"/>
    <w:rsid w:val="00E01DCD"/>
    <w:rsid w:val="00E02047"/>
    <w:rsid w:val="00E02107"/>
    <w:rsid w:val="00E03B48"/>
    <w:rsid w:val="00E03F25"/>
    <w:rsid w:val="00E05E04"/>
    <w:rsid w:val="00E069D5"/>
    <w:rsid w:val="00E07822"/>
    <w:rsid w:val="00E1053D"/>
    <w:rsid w:val="00E11583"/>
    <w:rsid w:val="00E11782"/>
    <w:rsid w:val="00E11EBA"/>
    <w:rsid w:val="00E12980"/>
    <w:rsid w:val="00E12B07"/>
    <w:rsid w:val="00E1325D"/>
    <w:rsid w:val="00E158CD"/>
    <w:rsid w:val="00E169D4"/>
    <w:rsid w:val="00E176C2"/>
    <w:rsid w:val="00E1778E"/>
    <w:rsid w:val="00E206A3"/>
    <w:rsid w:val="00E20931"/>
    <w:rsid w:val="00E2130E"/>
    <w:rsid w:val="00E21492"/>
    <w:rsid w:val="00E21885"/>
    <w:rsid w:val="00E21DFF"/>
    <w:rsid w:val="00E22902"/>
    <w:rsid w:val="00E24062"/>
    <w:rsid w:val="00E24393"/>
    <w:rsid w:val="00E3048C"/>
    <w:rsid w:val="00E30E73"/>
    <w:rsid w:val="00E320DC"/>
    <w:rsid w:val="00E32897"/>
    <w:rsid w:val="00E32956"/>
    <w:rsid w:val="00E337E9"/>
    <w:rsid w:val="00E3475E"/>
    <w:rsid w:val="00E35497"/>
    <w:rsid w:val="00E35B43"/>
    <w:rsid w:val="00E35E1E"/>
    <w:rsid w:val="00E36329"/>
    <w:rsid w:val="00E42E09"/>
    <w:rsid w:val="00E44076"/>
    <w:rsid w:val="00E44C43"/>
    <w:rsid w:val="00E461F4"/>
    <w:rsid w:val="00E47769"/>
    <w:rsid w:val="00E503ED"/>
    <w:rsid w:val="00E50BD2"/>
    <w:rsid w:val="00E52336"/>
    <w:rsid w:val="00E52EC7"/>
    <w:rsid w:val="00E53591"/>
    <w:rsid w:val="00E53EED"/>
    <w:rsid w:val="00E53F1B"/>
    <w:rsid w:val="00E547CD"/>
    <w:rsid w:val="00E54BA1"/>
    <w:rsid w:val="00E55F80"/>
    <w:rsid w:val="00E561D1"/>
    <w:rsid w:val="00E565CF"/>
    <w:rsid w:val="00E57421"/>
    <w:rsid w:val="00E60A43"/>
    <w:rsid w:val="00E612D2"/>
    <w:rsid w:val="00E6269D"/>
    <w:rsid w:val="00E64BDF"/>
    <w:rsid w:val="00E707E0"/>
    <w:rsid w:val="00E73CF9"/>
    <w:rsid w:val="00E74AC1"/>
    <w:rsid w:val="00E7505D"/>
    <w:rsid w:val="00E76AAF"/>
    <w:rsid w:val="00E77590"/>
    <w:rsid w:val="00E77BC9"/>
    <w:rsid w:val="00E80115"/>
    <w:rsid w:val="00E80C18"/>
    <w:rsid w:val="00E81523"/>
    <w:rsid w:val="00E84094"/>
    <w:rsid w:val="00E8524C"/>
    <w:rsid w:val="00E863B6"/>
    <w:rsid w:val="00E86C35"/>
    <w:rsid w:val="00E87BF4"/>
    <w:rsid w:val="00E90A20"/>
    <w:rsid w:val="00E90A39"/>
    <w:rsid w:val="00E90A43"/>
    <w:rsid w:val="00E91021"/>
    <w:rsid w:val="00E922EC"/>
    <w:rsid w:val="00E9238E"/>
    <w:rsid w:val="00E93E62"/>
    <w:rsid w:val="00E94381"/>
    <w:rsid w:val="00E9461D"/>
    <w:rsid w:val="00E94FA9"/>
    <w:rsid w:val="00E95FBC"/>
    <w:rsid w:val="00E96470"/>
    <w:rsid w:val="00E97BCA"/>
    <w:rsid w:val="00EA0328"/>
    <w:rsid w:val="00EA08C8"/>
    <w:rsid w:val="00EA0D8B"/>
    <w:rsid w:val="00EA0F9A"/>
    <w:rsid w:val="00EA2879"/>
    <w:rsid w:val="00EA3DC2"/>
    <w:rsid w:val="00EA4438"/>
    <w:rsid w:val="00EA5B37"/>
    <w:rsid w:val="00EA6509"/>
    <w:rsid w:val="00EA67B4"/>
    <w:rsid w:val="00EA70E0"/>
    <w:rsid w:val="00EB0067"/>
    <w:rsid w:val="00EB0D9A"/>
    <w:rsid w:val="00EB0FE6"/>
    <w:rsid w:val="00EB13BF"/>
    <w:rsid w:val="00EB1B7D"/>
    <w:rsid w:val="00EB1DE2"/>
    <w:rsid w:val="00EB3328"/>
    <w:rsid w:val="00EB35A1"/>
    <w:rsid w:val="00EB3CED"/>
    <w:rsid w:val="00EB504F"/>
    <w:rsid w:val="00EC00B0"/>
    <w:rsid w:val="00EC0B63"/>
    <w:rsid w:val="00EC112D"/>
    <w:rsid w:val="00EC1638"/>
    <w:rsid w:val="00EC180F"/>
    <w:rsid w:val="00EC239B"/>
    <w:rsid w:val="00EC40E7"/>
    <w:rsid w:val="00EC6041"/>
    <w:rsid w:val="00EC649D"/>
    <w:rsid w:val="00EC6DBB"/>
    <w:rsid w:val="00EC78E2"/>
    <w:rsid w:val="00EC7BF8"/>
    <w:rsid w:val="00EC7C3D"/>
    <w:rsid w:val="00ED1315"/>
    <w:rsid w:val="00ED1942"/>
    <w:rsid w:val="00ED2A28"/>
    <w:rsid w:val="00ED31ED"/>
    <w:rsid w:val="00ED5B94"/>
    <w:rsid w:val="00EE0D38"/>
    <w:rsid w:val="00EE1FB1"/>
    <w:rsid w:val="00EE2490"/>
    <w:rsid w:val="00EE3188"/>
    <w:rsid w:val="00EE46C0"/>
    <w:rsid w:val="00EE6315"/>
    <w:rsid w:val="00EE6AD6"/>
    <w:rsid w:val="00EE7F47"/>
    <w:rsid w:val="00EF010C"/>
    <w:rsid w:val="00EF1E01"/>
    <w:rsid w:val="00EF276A"/>
    <w:rsid w:val="00EF359C"/>
    <w:rsid w:val="00EF42EF"/>
    <w:rsid w:val="00EF4B55"/>
    <w:rsid w:val="00EF4E9A"/>
    <w:rsid w:val="00EF594E"/>
    <w:rsid w:val="00EF61F9"/>
    <w:rsid w:val="00EF6746"/>
    <w:rsid w:val="00F01590"/>
    <w:rsid w:val="00F01768"/>
    <w:rsid w:val="00F01951"/>
    <w:rsid w:val="00F02534"/>
    <w:rsid w:val="00F03B6D"/>
    <w:rsid w:val="00F04E58"/>
    <w:rsid w:val="00F05A12"/>
    <w:rsid w:val="00F06025"/>
    <w:rsid w:val="00F0622D"/>
    <w:rsid w:val="00F07930"/>
    <w:rsid w:val="00F10851"/>
    <w:rsid w:val="00F10971"/>
    <w:rsid w:val="00F109BD"/>
    <w:rsid w:val="00F10DDF"/>
    <w:rsid w:val="00F11B0E"/>
    <w:rsid w:val="00F11B52"/>
    <w:rsid w:val="00F1279E"/>
    <w:rsid w:val="00F13AAE"/>
    <w:rsid w:val="00F1629F"/>
    <w:rsid w:val="00F169BE"/>
    <w:rsid w:val="00F2036A"/>
    <w:rsid w:val="00F2147A"/>
    <w:rsid w:val="00F21706"/>
    <w:rsid w:val="00F21DCE"/>
    <w:rsid w:val="00F22465"/>
    <w:rsid w:val="00F23E32"/>
    <w:rsid w:val="00F24998"/>
    <w:rsid w:val="00F24E11"/>
    <w:rsid w:val="00F2578E"/>
    <w:rsid w:val="00F258D3"/>
    <w:rsid w:val="00F2659A"/>
    <w:rsid w:val="00F27239"/>
    <w:rsid w:val="00F308EE"/>
    <w:rsid w:val="00F30B17"/>
    <w:rsid w:val="00F30E24"/>
    <w:rsid w:val="00F32B5B"/>
    <w:rsid w:val="00F32E9F"/>
    <w:rsid w:val="00F32F0F"/>
    <w:rsid w:val="00F32F97"/>
    <w:rsid w:val="00F347C0"/>
    <w:rsid w:val="00F3755E"/>
    <w:rsid w:val="00F413D9"/>
    <w:rsid w:val="00F41536"/>
    <w:rsid w:val="00F419F9"/>
    <w:rsid w:val="00F41BCC"/>
    <w:rsid w:val="00F41BD7"/>
    <w:rsid w:val="00F41F4C"/>
    <w:rsid w:val="00F43858"/>
    <w:rsid w:val="00F4440A"/>
    <w:rsid w:val="00F44C88"/>
    <w:rsid w:val="00F44F3A"/>
    <w:rsid w:val="00F4512B"/>
    <w:rsid w:val="00F456E8"/>
    <w:rsid w:val="00F467B0"/>
    <w:rsid w:val="00F468C7"/>
    <w:rsid w:val="00F46E65"/>
    <w:rsid w:val="00F4752F"/>
    <w:rsid w:val="00F47BEE"/>
    <w:rsid w:val="00F5230B"/>
    <w:rsid w:val="00F533CC"/>
    <w:rsid w:val="00F544CA"/>
    <w:rsid w:val="00F5508D"/>
    <w:rsid w:val="00F55435"/>
    <w:rsid w:val="00F56BBF"/>
    <w:rsid w:val="00F56E3C"/>
    <w:rsid w:val="00F60D67"/>
    <w:rsid w:val="00F6145D"/>
    <w:rsid w:val="00F6228C"/>
    <w:rsid w:val="00F63ACD"/>
    <w:rsid w:val="00F64D74"/>
    <w:rsid w:val="00F64D80"/>
    <w:rsid w:val="00F66155"/>
    <w:rsid w:val="00F706FB"/>
    <w:rsid w:val="00F71206"/>
    <w:rsid w:val="00F715BA"/>
    <w:rsid w:val="00F723D2"/>
    <w:rsid w:val="00F7337D"/>
    <w:rsid w:val="00F74EFA"/>
    <w:rsid w:val="00F7564F"/>
    <w:rsid w:val="00F75DE8"/>
    <w:rsid w:val="00F760D2"/>
    <w:rsid w:val="00F76D1E"/>
    <w:rsid w:val="00F76E15"/>
    <w:rsid w:val="00F77AC4"/>
    <w:rsid w:val="00F821DB"/>
    <w:rsid w:val="00F82ACB"/>
    <w:rsid w:val="00F84BCA"/>
    <w:rsid w:val="00F85027"/>
    <w:rsid w:val="00F868A5"/>
    <w:rsid w:val="00F87322"/>
    <w:rsid w:val="00F87BB7"/>
    <w:rsid w:val="00F90B2C"/>
    <w:rsid w:val="00F90D29"/>
    <w:rsid w:val="00F9149D"/>
    <w:rsid w:val="00F9217E"/>
    <w:rsid w:val="00F92753"/>
    <w:rsid w:val="00F9298A"/>
    <w:rsid w:val="00F92A42"/>
    <w:rsid w:val="00F93490"/>
    <w:rsid w:val="00F94DF5"/>
    <w:rsid w:val="00F95308"/>
    <w:rsid w:val="00F9668F"/>
    <w:rsid w:val="00FA09BD"/>
    <w:rsid w:val="00FA1DAA"/>
    <w:rsid w:val="00FA4041"/>
    <w:rsid w:val="00FA5BD8"/>
    <w:rsid w:val="00FA6587"/>
    <w:rsid w:val="00FA75BB"/>
    <w:rsid w:val="00FA7872"/>
    <w:rsid w:val="00FA7E0B"/>
    <w:rsid w:val="00FB061A"/>
    <w:rsid w:val="00FB1490"/>
    <w:rsid w:val="00FB1DA2"/>
    <w:rsid w:val="00FB32A6"/>
    <w:rsid w:val="00FB3510"/>
    <w:rsid w:val="00FB397A"/>
    <w:rsid w:val="00FB5755"/>
    <w:rsid w:val="00FB5EDC"/>
    <w:rsid w:val="00FB6EB6"/>
    <w:rsid w:val="00FC0368"/>
    <w:rsid w:val="00FC080C"/>
    <w:rsid w:val="00FC087F"/>
    <w:rsid w:val="00FC0F58"/>
    <w:rsid w:val="00FC0FAF"/>
    <w:rsid w:val="00FC1045"/>
    <w:rsid w:val="00FC18C5"/>
    <w:rsid w:val="00FC1F39"/>
    <w:rsid w:val="00FC285C"/>
    <w:rsid w:val="00FC3AE4"/>
    <w:rsid w:val="00FC588C"/>
    <w:rsid w:val="00FC5F81"/>
    <w:rsid w:val="00FC6625"/>
    <w:rsid w:val="00FC6E56"/>
    <w:rsid w:val="00FC73A3"/>
    <w:rsid w:val="00FC7F9D"/>
    <w:rsid w:val="00FD05E2"/>
    <w:rsid w:val="00FD1182"/>
    <w:rsid w:val="00FD13B4"/>
    <w:rsid w:val="00FD1C08"/>
    <w:rsid w:val="00FD1C46"/>
    <w:rsid w:val="00FD1F84"/>
    <w:rsid w:val="00FD39DD"/>
    <w:rsid w:val="00FD3BD5"/>
    <w:rsid w:val="00FD4A43"/>
    <w:rsid w:val="00FD4E50"/>
    <w:rsid w:val="00FD54ED"/>
    <w:rsid w:val="00FD5946"/>
    <w:rsid w:val="00FD68EE"/>
    <w:rsid w:val="00FD71D7"/>
    <w:rsid w:val="00FE0D1D"/>
    <w:rsid w:val="00FE0F64"/>
    <w:rsid w:val="00FE218E"/>
    <w:rsid w:val="00FE24A1"/>
    <w:rsid w:val="00FE4D1D"/>
    <w:rsid w:val="00FE68A3"/>
    <w:rsid w:val="00FF0936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  <w:style w:type="character" w:customStyle="1" w:styleId="B1Zchn">
    <w:name w:val="B1 Zchn"/>
    <w:qFormat/>
    <w:rsid w:val="00486CF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  <w:style w:type="character" w:customStyle="1" w:styleId="B1Zchn">
    <w:name w:val="B1 Zchn"/>
    <w:qFormat/>
    <w:rsid w:val="0048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76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48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8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8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53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86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985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90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20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51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96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2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105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53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54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91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7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934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2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3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8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9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4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82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6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09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6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068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75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46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59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012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696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1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96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9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06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5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18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5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22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6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1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938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5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33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7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924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69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05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5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2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18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67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374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3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781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3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7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2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23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0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420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38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919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69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869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396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265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8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596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50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9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7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1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61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9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088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9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2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5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28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6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893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90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51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776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834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9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3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06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426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8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746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02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76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13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8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7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5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5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4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21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67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4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13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44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35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43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92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19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894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6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27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8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8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2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89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86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50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1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6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3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82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84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92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3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9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1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4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39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44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60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61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9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04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0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69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3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645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2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23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79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8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0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50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28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91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5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3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5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4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16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3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1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4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5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7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8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4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5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9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6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87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936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8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07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4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926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54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0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27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5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7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19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272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2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56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79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1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4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4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0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4005</TotalTime>
  <Pages>4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CATT_RAN4#100e</cp:lastModifiedBy>
  <cp:revision>2571</cp:revision>
  <cp:lastPrinted>2009-01-30T04:53:00Z</cp:lastPrinted>
  <dcterms:created xsi:type="dcterms:W3CDTF">2020-02-12T16:35:00Z</dcterms:created>
  <dcterms:modified xsi:type="dcterms:W3CDTF">2021-08-06T10:06:00Z</dcterms:modified>
</cp:coreProperties>
</file>